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1F" w:rsidRDefault="00B30C4E" w:rsidP="00010A1F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bookmarkStart w:id="0" w:name="_GoBack"/>
      <w:bookmarkEnd w:id="0"/>
      <w:r w:rsidR="00010A1F">
        <w:rPr>
          <w:b/>
          <w:sz w:val="28"/>
          <w:szCs w:val="28"/>
        </w:rPr>
        <w:t xml:space="preserve"> тесты переписывать не надо,  записывать только ответы)</w:t>
      </w:r>
    </w:p>
    <w:p w:rsidR="00010A1F" w:rsidRDefault="00010A1F" w:rsidP="00010A1F">
      <w:pPr>
        <w:rPr>
          <w:b/>
          <w:sz w:val="28"/>
          <w:szCs w:val="28"/>
        </w:rPr>
      </w:pPr>
    </w:p>
    <w:p w:rsidR="00010A1F" w:rsidRPr="00DB11ED" w:rsidRDefault="00010A1F" w:rsidP="00010A1F">
      <w:pPr>
        <w:rPr>
          <w:b/>
          <w:sz w:val="28"/>
          <w:szCs w:val="28"/>
        </w:rPr>
      </w:pPr>
      <w:r w:rsidRPr="00DB11ED">
        <w:rPr>
          <w:b/>
          <w:sz w:val="28"/>
          <w:szCs w:val="28"/>
        </w:rPr>
        <w:t>16.04.2020г.  Тема: «</w:t>
      </w:r>
      <w:r w:rsidRPr="00010A1F">
        <w:rPr>
          <w:rStyle w:val="2"/>
          <w:rFonts w:eastAsiaTheme="minorHAnsi"/>
          <w:b/>
          <w:sz w:val="28"/>
          <w:szCs w:val="28"/>
        </w:rPr>
        <w:t>Художественная культура народов России во второй половине 19 века. Повседневная жизнь раз</w:t>
      </w:r>
      <w:r w:rsidRPr="00010A1F">
        <w:rPr>
          <w:rStyle w:val="2"/>
          <w:rFonts w:eastAsiaTheme="minorHAnsi"/>
          <w:b/>
          <w:sz w:val="28"/>
          <w:szCs w:val="28"/>
        </w:rPr>
        <w:softHyphen/>
        <w:t>ных слоёв населения в XIX в</w:t>
      </w:r>
      <w:r w:rsidRPr="00DB11ED">
        <w:rPr>
          <w:b/>
          <w:sz w:val="28"/>
          <w:szCs w:val="28"/>
        </w:rPr>
        <w:t>»</w:t>
      </w:r>
    </w:p>
    <w:p w:rsidR="00010A1F" w:rsidRDefault="00010A1F" w:rsidP="00010A1F"/>
    <w:p w:rsidR="00010A1F" w:rsidRDefault="00010A1F" w:rsidP="00010A1F"/>
    <w:p w:rsidR="00010A1F" w:rsidRPr="00177508" w:rsidRDefault="00010A1F" w:rsidP="00010A1F">
      <w:pPr>
        <w:pStyle w:val="ab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Д/З :</w:t>
      </w:r>
      <w:r>
        <w:rPr>
          <w:b/>
          <w:sz w:val="28"/>
          <w:szCs w:val="28"/>
        </w:rPr>
        <w:t xml:space="preserve">   </w:t>
      </w:r>
      <w:r w:rsidR="00512A15">
        <w:rPr>
          <w:b/>
          <w:sz w:val="28"/>
          <w:szCs w:val="28"/>
        </w:rPr>
        <w:t xml:space="preserve">письменно ответить на вопрос: «Какую роль играла русская литература во второй половине 19 века в процессе формирования общественного мнения?» </w:t>
      </w:r>
      <w:r>
        <w:rPr>
          <w:b/>
          <w:sz w:val="28"/>
          <w:szCs w:val="28"/>
        </w:rPr>
        <w:t xml:space="preserve">              </w:t>
      </w:r>
    </w:p>
    <w:p w:rsidR="002A4228" w:rsidRDefault="002A4228" w:rsidP="003F0EBC">
      <w:pPr>
        <w:pStyle w:val="a6"/>
        <w:rPr>
          <w:b/>
          <w:bCs/>
          <w:bdr w:val="none" w:sz="0" w:space="0" w:color="auto" w:frame="1"/>
        </w:rPr>
      </w:pPr>
    </w:p>
    <w:p w:rsidR="00512A15" w:rsidRPr="00C01386" w:rsidRDefault="00512A15" w:rsidP="00512A15">
      <w:pPr>
        <w:pStyle w:val="ab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512A15" w:rsidRDefault="00512A15" w:rsidP="00512A15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32</w:t>
      </w:r>
    </w:p>
    <w:p w:rsidR="00512A15" w:rsidRDefault="00512A15" w:rsidP="00512A15">
      <w:pPr>
        <w:ind w:left="360"/>
        <w:rPr>
          <w:b/>
        </w:rPr>
      </w:pPr>
      <w:r>
        <w:rPr>
          <w:b/>
        </w:rPr>
        <w:t>Записать в тетради:</w:t>
      </w:r>
    </w:p>
    <w:p w:rsidR="00512A15" w:rsidRPr="004E493D" w:rsidRDefault="00512A15" w:rsidP="00512A15">
      <w:pPr>
        <w:ind w:left="360"/>
      </w:pPr>
      <w:r w:rsidRPr="004E493D">
        <w:t xml:space="preserve">-заполнить таблицу </w:t>
      </w:r>
    </w:p>
    <w:tbl>
      <w:tblPr>
        <w:tblStyle w:val="a3"/>
        <w:tblW w:w="10471" w:type="dxa"/>
        <w:tblLook w:val="04A0" w:firstRow="1" w:lastRow="0" w:firstColumn="1" w:lastColumn="0" w:noHBand="0" w:noVBand="1"/>
      </w:tblPr>
      <w:tblGrid>
        <w:gridCol w:w="816"/>
        <w:gridCol w:w="2462"/>
        <w:gridCol w:w="2690"/>
        <w:gridCol w:w="4503"/>
      </w:tblGrid>
      <w:tr w:rsidR="00635BA2" w:rsidTr="00635BA2">
        <w:trPr>
          <w:trHeight w:val="750"/>
        </w:trPr>
        <w:tc>
          <w:tcPr>
            <w:tcW w:w="816" w:type="dxa"/>
          </w:tcPr>
          <w:p w:rsidR="00635BA2" w:rsidRDefault="00635BA2" w:rsidP="00DC618B">
            <w:pPr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462" w:type="dxa"/>
          </w:tcPr>
          <w:p w:rsidR="00635BA2" w:rsidRDefault="00635BA2" w:rsidP="00DC618B">
            <w:pPr>
              <w:jc w:val="center"/>
              <w:rPr>
                <w:b/>
              </w:rPr>
            </w:pPr>
            <w:r w:rsidRPr="00010A1F">
              <w:rPr>
                <w:rStyle w:val="2"/>
                <w:rFonts w:eastAsiaTheme="minorHAnsi"/>
                <w:b/>
                <w:sz w:val="28"/>
                <w:szCs w:val="28"/>
              </w:rPr>
              <w:t>Художественная культура</w:t>
            </w:r>
          </w:p>
        </w:tc>
        <w:tc>
          <w:tcPr>
            <w:tcW w:w="2690" w:type="dxa"/>
          </w:tcPr>
          <w:p w:rsidR="00635BA2" w:rsidRDefault="00635BA2" w:rsidP="00DC618B">
            <w:pPr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</w:tc>
        <w:tc>
          <w:tcPr>
            <w:tcW w:w="4503" w:type="dxa"/>
          </w:tcPr>
          <w:p w:rsidR="00635BA2" w:rsidRDefault="00635BA2" w:rsidP="00DC618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Произведения </w:t>
            </w:r>
          </w:p>
        </w:tc>
      </w:tr>
      <w:tr w:rsidR="00635BA2" w:rsidTr="00635BA2">
        <w:trPr>
          <w:trHeight w:val="1239"/>
        </w:trPr>
        <w:tc>
          <w:tcPr>
            <w:tcW w:w="816" w:type="dxa"/>
          </w:tcPr>
          <w:p w:rsidR="00635BA2" w:rsidRDefault="00635BA2" w:rsidP="00DC618B">
            <w:pPr>
              <w:rPr>
                <w:b/>
              </w:rPr>
            </w:pPr>
          </w:p>
        </w:tc>
        <w:tc>
          <w:tcPr>
            <w:tcW w:w="2462" w:type="dxa"/>
          </w:tcPr>
          <w:p w:rsidR="00635BA2" w:rsidRDefault="00635BA2" w:rsidP="00DC618B">
            <w:pPr>
              <w:rPr>
                <w:b/>
              </w:rPr>
            </w:pPr>
          </w:p>
        </w:tc>
        <w:tc>
          <w:tcPr>
            <w:tcW w:w="2690" w:type="dxa"/>
          </w:tcPr>
          <w:p w:rsidR="00635BA2" w:rsidRDefault="00635BA2" w:rsidP="00DC618B">
            <w:pPr>
              <w:rPr>
                <w:b/>
              </w:rPr>
            </w:pPr>
          </w:p>
        </w:tc>
        <w:tc>
          <w:tcPr>
            <w:tcW w:w="4503" w:type="dxa"/>
          </w:tcPr>
          <w:p w:rsidR="00635BA2" w:rsidRDefault="00635BA2" w:rsidP="00DC618B">
            <w:pPr>
              <w:rPr>
                <w:b/>
              </w:rPr>
            </w:pPr>
          </w:p>
        </w:tc>
      </w:tr>
    </w:tbl>
    <w:p w:rsidR="00026CA8" w:rsidRDefault="00026CA8" w:rsidP="003F0EBC">
      <w:pPr>
        <w:pStyle w:val="a6"/>
      </w:pPr>
    </w:p>
    <w:p w:rsidR="00635BA2" w:rsidRDefault="00635BA2" w:rsidP="003F0EBC">
      <w:pPr>
        <w:pStyle w:val="a6"/>
        <w:rPr>
          <w:b/>
        </w:rPr>
      </w:pPr>
      <w:r>
        <w:rPr>
          <w:b/>
        </w:rPr>
        <w:t>Прочитать стр. 54-60.</w:t>
      </w:r>
    </w:p>
    <w:p w:rsidR="00635BA2" w:rsidRDefault="00635BA2" w:rsidP="00635BA2">
      <w:pPr>
        <w:ind w:left="360"/>
        <w:rPr>
          <w:b/>
        </w:rPr>
      </w:pPr>
      <w:r>
        <w:rPr>
          <w:b/>
        </w:rPr>
        <w:t>Записать в тетради:</w:t>
      </w:r>
    </w:p>
    <w:p w:rsidR="00635BA2" w:rsidRDefault="00635BA2" w:rsidP="003F0EBC">
      <w:pPr>
        <w:pStyle w:val="a6"/>
        <w:rPr>
          <w:b/>
        </w:rPr>
      </w:pPr>
      <w:r>
        <w:rPr>
          <w:b/>
        </w:rPr>
        <w:t>-  записать новые слова стр.61</w:t>
      </w:r>
    </w:p>
    <w:p w:rsidR="00635BA2" w:rsidRDefault="00635BA2" w:rsidP="003F0EBC">
      <w:pPr>
        <w:pStyle w:val="a6"/>
      </w:pPr>
    </w:p>
    <w:p w:rsidR="00635BA2" w:rsidRDefault="00635BA2" w:rsidP="00914232">
      <w:pPr>
        <w:pStyle w:val="a6"/>
        <w:numPr>
          <w:ilvl w:val="0"/>
          <w:numId w:val="1"/>
        </w:numPr>
        <w:rPr>
          <w:b/>
        </w:rPr>
      </w:pPr>
      <w:r>
        <w:rPr>
          <w:b/>
        </w:rPr>
        <w:t xml:space="preserve">Д/З </w:t>
      </w:r>
      <w:r w:rsidRPr="0040199F">
        <w:rPr>
          <w:b/>
        </w:rPr>
        <w:t>§</w:t>
      </w:r>
      <w:r>
        <w:rPr>
          <w:b/>
        </w:rPr>
        <w:t xml:space="preserve"> 32</w:t>
      </w:r>
    </w:p>
    <w:p w:rsidR="00914232" w:rsidRDefault="00914232" w:rsidP="00914232">
      <w:pPr>
        <w:pStyle w:val="a6"/>
        <w:ind w:left="720"/>
        <w:rPr>
          <w:b/>
        </w:rPr>
      </w:pPr>
    </w:p>
    <w:p w:rsidR="00FC7E31" w:rsidRDefault="00FC7E31" w:rsidP="00914232">
      <w:pPr>
        <w:pStyle w:val="a6"/>
        <w:ind w:left="720"/>
        <w:rPr>
          <w:b/>
        </w:rPr>
      </w:pPr>
    </w:p>
    <w:p w:rsidR="00FC7E31" w:rsidRDefault="00FC7E31" w:rsidP="00914232">
      <w:pPr>
        <w:pStyle w:val="a6"/>
        <w:ind w:left="720"/>
        <w:rPr>
          <w:b/>
        </w:rPr>
      </w:pPr>
    </w:p>
    <w:p w:rsidR="00914232" w:rsidRPr="00914232" w:rsidRDefault="00914232" w:rsidP="00914232">
      <w:pPr>
        <w:pStyle w:val="a6"/>
        <w:ind w:left="720"/>
        <w:rPr>
          <w:b/>
        </w:rPr>
      </w:pPr>
    </w:p>
    <w:p w:rsidR="00635BA2" w:rsidRPr="00FC7E31" w:rsidRDefault="00FC7E31" w:rsidP="00FC7E31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тетради тесты переписывать не надо,  записывать только ответы)</w:t>
      </w:r>
    </w:p>
    <w:p w:rsidR="00635BA2" w:rsidRDefault="00635BA2" w:rsidP="003F0EBC">
      <w:pPr>
        <w:pStyle w:val="a6"/>
      </w:pPr>
    </w:p>
    <w:p w:rsidR="00635BA2" w:rsidRDefault="00635BA2" w:rsidP="00635BA2">
      <w:pPr>
        <w:rPr>
          <w:b/>
          <w:sz w:val="28"/>
          <w:szCs w:val="28"/>
        </w:rPr>
      </w:pPr>
      <w:r w:rsidRPr="00DB11ED">
        <w:rPr>
          <w:b/>
          <w:sz w:val="28"/>
          <w:szCs w:val="28"/>
        </w:rPr>
        <w:t>16.04.2020г.  Тема: «</w:t>
      </w:r>
      <w:r w:rsidRPr="00635BA2">
        <w:rPr>
          <w:rStyle w:val="2"/>
          <w:rFonts w:eastAsiaTheme="minorHAnsi"/>
          <w:b/>
          <w:sz w:val="28"/>
          <w:szCs w:val="28"/>
        </w:rPr>
        <w:t>Россия и мир на рубеже XIX—XX вв.: динамика и проти</w:t>
      </w:r>
      <w:r w:rsidRPr="00635BA2">
        <w:rPr>
          <w:rStyle w:val="2"/>
          <w:rFonts w:eastAsiaTheme="minorHAnsi"/>
          <w:b/>
          <w:sz w:val="28"/>
          <w:szCs w:val="28"/>
        </w:rPr>
        <w:softHyphen/>
        <w:t>воречия развития</w:t>
      </w:r>
      <w:r w:rsidRPr="00DB11ED">
        <w:rPr>
          <w:b/>
          <w:sz w:val="28"/>
          <w:szCs w:val="28"/>
        </w:rPr>
        <w:t>»</w:t>
      </w:r>
    </w:p>
    <w:p w:rsidR="00914232" w:rsidRDefault="00914232" w:rsidP="00635BA2">
      <w:pPr>
        <w:rPr>
          <w:b/>
          <w:sz w:val="28"/>
          <w:szCs w:val="28"/>
        </w:rPr>
      </w:pPr>
    </w:p>
    <w:p w:rsidR="00914232" w:rsidRPr="00DB11ED" w:rsidRDefault="00914232" w:rsidP="00635BA2">
      <w:p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Д/З</w:t>
      </w:r>
      <w:r>
        <w:rPr>
          <w:b/>
          <w:sz w:val="28"/>
          <w:szCs w:val="28"/>
        </w:rPr>
        <w:t>.  ТЕСТ</w:t>
      </w:r>
    </w:p>
    <w:p w:rsidR="00635BA2" w:rsidRDefault="00635BA2" w:rsidP="00635BA2"/>
    <w:p w:rsidR="00914232" w:rsidRPr="00C47FA1" w:rsidRDefault="00914232" w:rsidP="00914232">
      <w:pPr>
        <w:pStyle w:val="a6"/>
      </w:pPr>
      <w:r w:rsidRPr="00C47FA1">
        <w:rPr>
          <w:rStyle w:val="a5"/>
          <w:bdr w:val="none" w:sz="0" w:space="0" w:color="auto" w:frame="1"/>
        </w:rPr>
        <w:t>1.</w:t>
      </w:r>
      <w:r w:rsidRPr="00C47FA1">
        <w:t> Какова была примерная численность населения Российской империи к концу XIX в.?</w:t>
      </w:r>
    </w:p>
    <w:p w:rsidR="00914232" w:rsidRPr="00C47FA1" w:rsidRDefault="00914232" w:rsidP="00914232">
      <w:pPr>
        <w:pStyle w:val="a6"/>
      </w:pPr>
      <w:r w:rsidRPr="00C47FA1">
        <w:t>1) около 50 млн человек       2) около 80 млн человек</w:t>
      </w:r>
      <w:r w:rsidRPr="00C47FA1">
        <w:br/>
        <w:t xml:space="preserve">3) около 100 млн человек    </w:t>
      </w:r>
      <w:r>
        <w:t>4) около 126</w:t>
      </w:r>
      <w:r w:rsidRPr="00C47FA1">
        <w:t xml:space="preserve"> млн человек</w:t>
      </w:r>
    </w:p>
    <w:p w:rsidR="00914232" w:rsidRDefault="00914232" w:rsidP="00914232">
      <w:pPr>
        <w:pStyle w:val="a6"/>
        <w:rPr>
          <w:rStyle w:val="a5"/>
          <w:bdr w:val="none" w:sz="0" w:space="0" w:color="auto" w:frame="1"/>
        </w:rPr>
      </w:pPr>
    </w:p>
    <w:p w:rsidR="00914232" w:rsidRPr="00C47FA1" w:rsidRDefault="00914232" w:rsidP="00914232">
      <w:pPr>
        <w:pStyle w:val="a6"/>
      </w:pPr>
      <w:r w:rsidRPr="00C47FA1">
        <w:rPr>
          <w:rStyle w:val="a5"/>
          <w:bdr w:val="none" w:sz="0" w:space="0" w:color="auto" w:frame="1"/>
        </w:rPr>
        <w:t>2.</w:t>
      </w:r>
      <w:r w:rsidRPr="00C47FA1">
        <w:t> Какова была доля населения Российской империи, проживавшего в сельской местности в конце XIX в.?</w:t>
      </w:r>
    </w:p>
    <w:p w:rsidR="00914232" w:rsidRPr="00C47FA1" w:rsidRDefault="00914232" w:rsidP="00914232">
      <w:pPr>
        <w:pStyle w:val="a6"/>
      </w:pPr>
      <w:r w:rsidRPr="00C47FA1">
        <w:t>1) около 20 %       2) около 50 %      3) около 70 %         4) около 90 %</w:t>
      </w:r>
    </w:p>
    <w:p w:rsidR="00914232" w:rsidRDefault="00914232" w:rsidP="00914232">
      <w:pPr>
        <w:pStyle w:val="a6"/>
        <w:rPr>
          <w:rStyle w:val="a5"/>
          <w:bdr w:val="none" w:sz="0" w:space="0" w:color="auto" w:frame="1"/>
        </w:rPr>
      </w:pPr>
    </w:p>
    <w:p w:rsidR="00914232" w:rsidRPr="00C47FA1" w:rsidRDefault="00914232" w:rsidP="00914232">
      <w:pPr>
        <w:pStyle w:val="a6"/>
      </w:pPr>
      <w:r w:rsidRPr="00C47FA1">
        <w:rPr>
          <w:rStyle w:val="a5"/>
          <w:bdr w:val="none" w:sz="0" w:space="0" w:color="auto" w:frame="1"/>
        </w:rPr>
        <w:t>3.</w:t>
      </w:r>
      <w:r w:rsidRPr="00C47FA1">
        <w:t> Новое средство связи, получившее распространение в Российской империи в 1870-е гг.</w:t>
      </w:r>
    </w:p>
    <w:p w:rsidR="00914232" w:rsidRPr="00C47FA1" w:rsidRDefault="00914232" w:rsidP="00914232">
      <w:pPr>
        <w:pStyle w:val="a6"/>
      </w:pPr>
      <w:r w:rsidRPr="00C47FA1">
        <w:t>1) почта     2) телеграф    3) телефон    4) Интернет</w:t>
      </w:r>
    </w:p>
    <w:p w:rsidR="00914232" w:rsidRDefault="00914232" w:rsidP="00914232">
      <w:pPr>
        <w:pStyle w:val="a6"/>
        <w:rPr>
          <w:rStyle w:val="a5"/>
          <w:bdr w:val="none" w:sz="0" w:space="0" w:color="auto" w:frame="1"/>
        </w:rPr>
      </w:pPr>
    </w:p>
    <w:p w:rsidR="00914232" w:rsidRPr="00C47FA1" w:rsidRDefault="00914232" w:rsidP="00914232">
      <w:pPr>
        <w:pStyle w:val="a6"/>
      </w:pPr>
      <w:r w:rsidRPr="00C47FA1">
        <w:rPr>
          <w:rStyle w:val="a5"/>
          <w:bdr w:val="none" w:sz="0" w:space="0" w:color="auto" w:frame="1"/>
        </w:rPr>
        <w:t>4.</w:t>
      </w:r>
      <w:r w:rsidRPr="00C47FA1">
        <w:t> Деталь женского костюма, служившая для придания пышности фигуре и модная во второй половине XIX в., — это</w:t>
      </w:r>
    </w:p>
    <w:p w:rsidR="00914232" w:rsidRPr="00C47FA1" w:rsidRDefault="00914232" w:rsidP="00914232">
      <w:pPr>
        <w:pStyle w:val="a6"/>
      </w:pPr>
      <w:r w:rsidRPr="00C47FA1">
        <w:lastRenderedPageBreak/>
        <w:t>1) турнюр            2) шифон          3) плиссе         4) каблук</w:t>
      </w:r>
    </w:p>
    <w:p w:rsidR="00914232" w:rsidRDefault="00914232" w:rsidP="00914232">
      <w:pPr>
        <w:pStyle w:val="a6"/>
        <w:rPr>
          <w:rStyle w:val="a5"/>
          <w:bdr w:val="none" w:sz="0" w:space="0" w:color="auto" w:frame="1"/>
        </w:rPr>
      </w:pPr>
    </w:p>
    <w:p w:rsidR="00914232" w:rsidRPr="00C47FA1" w:rsidRDefault="00914232" w:rsidP="00914232">
      <w:pPr>
        <w:pStyle w:val="a6"/>
      </w:pPr>
      <w:r w:rsidRPr="00C47FA1">
        <w:rPr>
          <w:rStyle w:val="a5"/>
          <w:bdr w:val="none" w:sz="0" w:space="0" w:color="auto" w:frame="1"/>
        </w:rPr>
        <w:t>5.</w:t>
      </w:r>
      <w:r w:rsidRPr="00C47FA1">
        <w:t> Почему во второй половине XIX в. некоторые районы российских городов получили неофициальное название «ла</w:t>
      </w:r>
      <w:r w:rsidRPr="00C47FA1">
        <w:softHyphen/>
        <w:t>тинских кварталов»?</w:t>
      </w:r>
    </w:p>
    <w:p w:rsidR="00914232" w:rsidRPr="00C47FA1" w:rsidRDefault="00914232" w:rsidP="00914232">
      <w:pPr>
        <w:pStyle w:val="a6"/>
      </w:pPr>
      <w:r w:rsidRPr="00C47FA1">
        <w:t>1) там селились выходцы из Западной Европы</w:t>
      </w:r>
      <w:r w:rsidRPr="00C47FA1">
        <w:br/>
        <w:t>2) жители этих кварталов исповедовали католицизм</w:t>
      </w:r>
      <w:r w:rsidRPr="00C47FA1">
        <w:br/>
        <w:t>3) там проживало большое количество молодёжи и сту</w:t>
      </w:r>
      <w:r w:rsidRPr="00C47FA1">
        <w:softHyphen/>
        <w:t>дентов</w:t>
      </w:r>
      <w:r w:rsidRPr="00C47FA1">
        <w:br/>
        <w:t>4) официальным языком этих районов был латинский язык</w:t>
      </w:r>
    </w:p>
    <w:p w:rsidR="00914232" w:rsidRDefault="00914232" w:rsidP="00914232">
      <w:pPr>
        <w:pStyle w:val="a6"/>
        <w:rPr>
          <w:rStyle w:val="a5"/>
          <w:bdr w:val="none" w:sz="0" w:space="0" w:color="auto" w:frame="1"/>
        </w:rPr>
      </w:pPr>
    </w:p>
    <w:p w:rsidR="00914232" w:rsidRPr="00C47FA1" w:rsidRDefault="00914232" w:rsidP="00914232">
      <w:pPr>
        <w:pStyle w:val="a6"/>
      </w:pPr>
      <w:r w:rsidRPr="00C47FA1">
        <w:rPr>
          <w:rStyle w:val="a5"/>
          <w:bdr w:val="none" w:sz="0" w:space="0" w:color="auto" w:frame="1"/>
        </w:rPr>
        <w:t>6.</w:t>
      </w:r>
      <w:r w:rsidRPr="00C47FA1">
        <w:t> Какие заведения общественного питания были популяр</w:t>
      </w:r>
      <w:r w:rsidRPr="00C47FA1">
        <w:softHyphen/>
        <w:t>ными среди жителей среднего достатка в Российской им</w:t>
      </w:r>
      <w:r w:rsidRPr="00C47FA1">
        <w:softHyphen/>
        <w:t>перии XIX в.?</w:t>
      </w:r>
    </w:p>
    <w:p w:rsidR="00914232" w:rsidRPr="00C47FA1" w:rsidRDefault="00914232" w:rsidP="00914232">
      <w:pPr>
        <w:pStyle w:val="a6"/>
      </w:pPr>
      <w:r w:rsidRPr="00C47FA1">
        <w:t>1) рестораны          2) трактиры            3) клубы      4) салоны</w:t>
      </w:r>
    </w:p>
    <w:p w:rsidR="00914232" w:rsidRDefault="00914232" w:rsidP="00914232">
      <w:pPr>
        <w:pStyle w:val="a6"/>
        <w:rPr>
          <w:b/>
          <w:bCs/>
          <w:bdr w:val="none" w:sz="0" w:space="0" w:color="auto" w:frame="1"/>
        </w:rPr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7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В каком году было основано Товарищество передвижных художественных выставок?</w:t>
      </w:r>
    </w:p>
    <w:p w:rsidR="00914232" w:rsidRPr="00B95DF4" w:rsidRDefault="00914232" w:rsidP="00914232">
      <w:pPr>
        <w:pStyle w:val="a6"/>
      </w:pPr>
      <w:r w:rsidRPr="00B95DF4">
        <w:t>1</w:t>
      </w:r>
      <w:r w:rsidRPr="00C47FA1">
        <w:t xml:space="preserve">) 1861 г.   2) 1870 г.    3) 1881 г.    </w:t>
      </w:r>
      <w:r w:rsidRPr="00B95DF4">
        <w:t>4) 1884 г.</w:t>
      </w:r>
    </w:p>
    <w:p w:rsidR="00914232" w:rsidRDefault="00914232" w:rsidP="00914232">
      <w:pPr>
        <w:pStyle w:val="a6"/>
        <w:rPr>
          <w:b/>
          <w:bCs/>
          <w:bdr w:val="none" w:sz="0" w:space="0" w:color="auto" w:frame="1"/>
        </w:rPr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8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Назовите художника, автора картин «Бурлаки на Волге», «Иван Грозный и сын его Иван 16 ноября 1581 года», «Запорожцы пишут письмо турецкому султану».</w:t>
      </w:r>
    </w:p>
    <w:p w:rsidR="00914232" w:rsidRPr="00B95DF4" w:rsidRDefault="00914232" w:rsidP="00914232">
      <w:pPr>
        <w:pStyle w:val="a6"/>
      </w:pPr>
      <w:r w:rsidRPr="00B95DF4">
        <w:t>1) А.И. К</w:t>
      </w:r>
      <w:r w:rsidRPr="00C47FA1">
        <w:t xml:space="preserve">уинджи       2) И.Е. Репин       3) Н.Н. Ге      </w:t>
      </w:r>
      <w:r w:rsidRPr="00B95DF4">
        <w:t>4) А.К. Саврасов</w:t>
      </w:r>
    </w:p>
    <w:p w:rsidR="00914232" w:rsidRDefault="00914232" w:rsidP="00914232">
      <w:pPr>
        <w:pStyle w:val="a6"/>
        <w:rPr>
          <w:b/>
          <w:bCs/>
          <w:bdr w:val="none" w:sz="0" w:space="0" w:color="auto" w:frame="1"/>
        </w:rPr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9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Установите соответствие между именами художников и их произведениями.</w:t>
      </w:r>
    </w:p>
    <w:p w:rsidR="00914232" w:rsidRPr="00B95DF4" w:rsidRDefault="00914232" w:rsidP="00914232">
      <w:pPr>
        <w:pStyle w:val="a6"/>
      </w:pPr>
      <w:r w:rsidRPr="00C47FA1">
        <w:rPr>
          <w:b/>
          <w:bCs/>
          <w:bdr w:val="none" w:sz="0" w:space="0" w:color="auto" w:frame="1"/>
        </w:rPr>
        <w:t>Произведения</w:t>
      </w:r>
    </w:p>
    <w:p w:rsidR="00914232" w:rsidRPr="00B95DF4" w:rsidRDefault="00914232" w:rsidP="00914232">
      <w:pPr>
        <w:pStyle w:val="a6"/>
      </w:pPr>
      <w:r w:rsidRPr="00C47FA1">
        <w:t xml:space="preserve">А) Чаепитие в Мытищах     </w:t>
      </w:r>
      <w:r w:rsidRPr="00B95DF4">
        <w:t xml:space="preserve">Б) Утро </w:t>
      </w:r>
      <w:r w:rsidRPr="00C47FA1">
        <w:t xml:space="preserve">стрелецкой казни  В) Неизвестная       </w:t>
      </w:r>
      <w:r w:rsidRPr="00B95DF4">
        <w:t>Г) Богатыри</w:t>
      </w:r>
    </w:p>
    <w:p w:rsidR="00914232" w:rsidRPr="00B95DF4" w:rsidRDefault="00914232" w:rsidP="00914232">
      <w:pPr>
        <w:pStyle w:val="a6"/>
      </w:pPr>
      <w:r w:rsidRPr="00C47FA1">
        <w:rPr>
          <w:b/>
          <w:bCs/>
          <w:bdr w:val="none" w:sz="0" w:space="0" w:color="auto" w:frame="1"/>
        </w:rPr>
        <w:t>Художники</w:t>
      </w:r>
    </w:p>
    <w:p w:rsidR="00914232" w:rsidRDefault="00914232" w:rsidP="00914232">
      <w:pPr>
        <w:pStyle w:val="a6"/>
      </w:pPr>
      <w:r w:rsidRPr="00C47FA1">
        <w:t xml:space="preserve">1) И.И. Крамской      </w:t>
      </w:r>
      <w:r w:rsidRPr="00B95DF4">
        <w:t>2</w:t>
      </w:r>
      <w:r w:rsidRPr="00C47FA1">
        <w:t xml:space="preserve">) В.М. Васнецов       3) В.И. Суриков       </w:t>
      </w:r>
      <w:r w:rsidRPr="00B95DF4">
        <w:t>4) В.Г. Перов</w:t>
      </w:r>
    </w:p>
    <w:p w:rsidR="00914232" w:rsidRDefault="00914232" w:rsidP="00914232">
      <w:pPr>
        <w:pStyle w:val="a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</w:tblGrid>
      <w:tr w:rsidR="00914232" w:rsidTr="00DC618B">
        <w:trPr>
          <w:trHeight w:val="372"/>
        </w:trPr>
        <w:tc>
          <w:tcPr>
            <w:tcW w:w="1288" w:type="dxa"/>
          </w:tcPr>
          <w:p w:rsidR="00914232" w:rsidRPr="00C47FA1" w:rsidRDefault="00914232" w:rsidP="00DC618B">
            <w:pPr>
              <w:pStyle w:val="a6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288" w:type="dxa"/>
          </w:tcPr>
          <w:p w:rsidR="00914232" w:rsidRPr="00C47FA1" w:rsidRDefault="00914232" w:rsidP="00DC618B">
            <w:pPr>
              <w:pStyle w:val="a6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288" w:type="dxa"/>
          </w:tcPr>
          <w:p w:rsidR="00914232" w:rsidRPr="00C47FA1" w:rsidRDefault="00914232" w:rsidP="00DC618B">
            <w:pPr>
              <w:pStyle w:val="a6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288" w:type="dxa"/>
          </w:tcPr>
          <w:p w:rsidR="00914232" w:rsidRPr="00C47FA1" w:rsidRDefault="00914232" w:rsidP="00DC618B">
            <w:pPr>
              <w:pStyle w:val="a6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914232" w:rsidTr="00DC618B">
        <w:trPr>
          <w:trHeight w:val="382"/>
        </w:trPr>
        <w:tc>
          <w:tcPr>
            <w:tcW w:w="1288" w:type="dxa"/>
          </w:tcPr>
          <w:p w:rsidR="00914232" w:rsidRDefault="00914232" w:rsidP="00DC618B">
            <w:pPr>
              <w:pStyle w:val="a6"/>
            </w:pPr>
          </w:p>
        </w:tc>
        <w:tc>
          <w:tcPr>
            <w:tcW w:w="1288" w:type="dxa"/>
          </w:tcPr>
          <w:p w:rsidR="00914232" w:rsidRDefault="00914232" w:rsidP="00DC618B">
            <w:pPr>
              <w:pStyle w:val="a6"/>
            </w:pPr>
          </w:p>
        </w:tc>
        <w:tc>
          <w:tcPr>
            <w:tcW w:w="1288" w:type="dxa"/>
          </w:tcPr>
          <w:p w:rsidR="00914232" w:rsidRDefault="00914232" w:rsidP="00DC618B">
            <w:pPr>
              <w:pStyle w:val="a6"/>
            </w:pPr>
          </w:p>
        </w:tc>
        <w:tc>
          <w:tcPr>
            <w:tcW w:w="1288" w:type="dxa"/>
          </w:tcPr>
          <w:p w:rsidR="00914232" w:rsidRDefault="00914232" w:rsidP="00DC618B">
            <w:pPr>
              <w:pStyle w:val="a6"/>
            </w:pPr>
          </w:p>
        </w:tc>
      </w:tr>
    </w:tbl>
    <w:p w:rsidR="00914232" w:rsidRPr="00B95DF4" w:rsidRDefault="00914232" w:rsidP="00914232">
      <w:pPr>
        <w:pStyle w:val="a6"/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10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В каком городе в 1862 г. был установлен памятник скульп</w:t>
      </w:r>
      <w:r w:rsidRPr="00B95DF4">
        <w:softHyphen/>
        <w:t>тора М.О. Микешина «Тысячелетие России»?</w:t>
      </w:r>
    </w:p>
    <w:p w:rsidR="00914232" w:rsidRPr="00B95DF4" w:rsidRDefault="00914232" w:rsidP="00914232">
      <w:pPr>
        <w:pStyle w:val="a6"/>
      </w:pPr>
      <w:r w:rsidRPr="00C47FA1">
        <w:t xml:space="preserve">1) Москве        </w:t>
      </w:r>
      <w:r w:rsidRPr="00B95DF4">
        <w:t>2</w:t>
      </w:r>
      <w:r w:rsidRPr="00C47FA1">
        <w:t xml:space="preserve">) Санкт-Петербурге         3) Новгороде     </w:t>
      </w:r>
      <w:r w:rsidRPr="00B95DF4">
        <w:t>4) Киеве</w:t>
      </w:r>
    </w:p>
    <w:p w:rsidR="00914232" w:rsidRDefault="00914232" w:rsidP="00914232">
      <w:pPr>
        <w:pStyle w:val="a6"/>
        <w:rPr>
          <w:b/>
          <w:bCs/>
          <w:bdr w:val="none" w:sz="0" w:space="0" w:color="auto" w:frame="1"/>
        </w:rPr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11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В каком архитектурном стиле построен Исторический му</w:t>
      </w:r>
      <w:r w:rsidRPr="00B95DF4">
        <w:softHyphen/>
        <w:t>зей в Москве?</w:t>
      </w:r>
    </w:p>
    <w:p w:rsidR="00914232" w:rsidRPr="00B95DF4" w:rsidRDefault="00914232" w:rsidP="00914232">
      <w:pPr>
        <w:pStyle w:val="a6"/>
      </w:pPr>
      <w:r w:rsidRPr="00B95DF4">
        <w:t xml:space="preserve">1) </w:t>
      </w:r>
      <w:r w:rsidRPr="00C47FA1">
        <w:t xml:space="preserve">классицизм         2) барокко       3) рококо      </w:t>
      </w:r>
      <w:r w:rsidRPr="00B95DF4">
        <w:t>4) псевдорусский</w:t>
      </w:r>
    </w:p>
    <w:p w:rsidR="00914232" w:rsidRDefault="00914232" w:rsidP="00914232">
      <w:pPr>
        <w:pStyle w:val="a6"/>
        <w:rPr>
          <w:b/>
          <w:bCs/>
          <w:bdr w:val="none" w:sz="0" w:space="0" w:color="auto" w:frame="1"/>
        </w:rPr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12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Выберите композиторов, которые входили в творческое музыкальное объединение «Могучая кучка». Запишите цифры, под которыми они указаны.</w:t>
      </w:r>
    </w:p>
    <w:p w:rsidR="00914232" w:rsidRPr="00B95DF4" w:rsidRDefault="00914232" w:rsidP="00914232">
      <w:pPr>
        <w:pStyle w:val="a6"/>
      </w:pPr>
      <w:r w:rsidRPr="00C47FA1">
        <w:t xml:space="preserve">1) А.П. Бородин                     2) И.Г. Рубинштейн           </w:t>
      </w:r>
      <w:r w:rsidRPr="00B95DF4">
        <w:t>3) А.К. Гл</w:t>
      </w:r>
      <w:r w:rsidRPr="00C47FA1">
        <w:t>азунов</w:t>
      </w:r>
      <w:r w:rsidRPr="00C47FA1">
        <w:br/>
        <w:t xml:space="preserve">4) И.А. Римский-Корсаков    5) М.П. Мусоргский          </w:t>
      </w:r>
      <w:r w:rsidRPr="00B95DF4">
        <w:t>6) А.И. Скрябин</w:t>
      </w: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13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Назовите композитора, автора опер «Евгений Онегин», «Пиковая дама», балетов «Лебединое озеро», «Щелкунчик».</w:t>
      </w:r>
    </w:p>
    <w:p w:rsidR="00914232" w:rsidRPr="00B95DF4" w:rsidRDefault="00914232" w:rsidP="00914232">
      <w:pPr>
        <w:pStyle w:val="a6"/>
      </w:pPr>
      <w:r w:rsidRPr="00C47FA1">
        <w:t xml:space="preserve">1) С.В. Рахманинов         </w:t>
      </w:r>
      <w:r w:rsidRPr="00B95DF4">
        <w:t xml:space="preserve">2) </w:t>
      </w:r>
      <w:r w:rsidRPr="00C47FA1">
        <w:t xml:space="preserve">П.И. Чайковский       3) А.Н. Скрябин      </w:t>
      </w:r>
      <w:r w:rsidRPr="00B95DF4">
        <w:t>4) Ц.А. Кюи</w:t>
      </w:r>
    </w:p>
    <w:p w:rsidR="00914232" w:rsidRDefault="00914232" w:rsidP="00914232">
      <w:pPr>
        <w:pStyle w:val="a6"/>
        <w:rPr>
          <w:b/>
          <w:bCs/>
          <w:bdr w:val="none" w:sz="0" w:space="0" w:color="auto" w:frame="1"/>
        </w:rPr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14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Какой театр из перечисленных стал называться Домом Островского?</w:t>
      </w:r>
    </w:p>
    <w:p w:rsidR="00914232" w:rsidRPr="00B95DF4" w:rsidRDefault="00914232" w:rsidP="00914232">
      <w:pPr>
        <w:pStyle w:val="a6"/>
      </w:pPr>
      <w:r w:rsidRPr="00C47FA1">
        <w:t xml:space="preserve">1) Большой театр      2) Малый театр     3) Театр Эрмитаж       </w:t>
      </w:r>
      <w:r w:rsidRPr="00B95DF4">
        <w:t>4) Мариинский театр</w:t>
      </w:r>
    </w:p>
    <w:p w:rsidR="00914232" w:rsidRDefault="00914232" w:rsidP="00914232">
      <w:pPr>
        <w:pStyle w:val="a6"/>
        <w:rPr>
          <w:b/>
          <w:bCs/>
          <w:bdr w:val="none" w:sz="0" w:space="0" w:color="auto" w:frame="1"/>
        </w:rPr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15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Когда в Минске был открыт первый постоянный белорус</w:t>
      </w:r>
      <w:r w:rsidRPr="00B95DF4">
        <w:softHyphen/>
        <w:t>ский театр?</w:t>
      </w:r>
    </w:p>
    <w:p w:rsidR="00914232" w:rsidRPr="00B95DF4" w:rsidRDefault="00914232" w:rsidP="00914232">
      <w:pPr>
        <w:pStyle w:val="a6"/>
      </w:pPr>
      <w:r w:rsidRPr="00B95DF4">
        <w:t>1</w:t>
      </w:r>
      <w:r w:rsidRPr="00C47FA1">
        <w:t xml:space="preserve">) 1750 г.       2) 1789 г.      3) 1855 г.      </w:t>
      </w:r>
      <w:r w:rsidRPr="00B95DF4">
        <w:t>4) 1890 г.</w:t>
      </w:r>
    </w:p>
    <w:p w:rsidR="00914232" w:rsidRDefault="00914232" w:rsidP="00914232">
      <w:pPr>
        <w:pStyle w:val="a6"/>
        <w:rPr>
          <w:b/>
          <w:bCs/>
          <w:bdr w:val="none" w:sz="0" w:space="0" w:color="auto" w:frame="1"/>
        </w:rPr>
      </w:pPr>
    </w:p>
    <w:p w:rsidR="00914232" w:rsidRPr="00B95DF4" w:rsidRDefault="00914232" w:rsidP="00914232">
      <w:pPr>
        <w:pStyle w:val="a6"/>
      </w:pPr>
      <w:r>
        <w:rPr>
          <w:b/>
          <w:bCs/>
          <w:bdr w:val="none" w:sz="0" w:space="0" w:color="auto" w:frame="1"/>
        </w:rPr>
        <w:t>16</w:t>
      </w:r>
      <w:r w:rsidRPr="00C47FA1">
        <w:rPr>
          <w:b/>
          <w:bCs/>
          <w:bdr w:val="none" w:sz="0" w:space="0" w:color="auto" w:frame="1"/>
        </w:rPr>
        <w:t>.</w:t>
      </w:r>
      <w:r w:rsidRPr="00B95DF4">
        <w:t> Какая игрушка, изготовленная русскими мастерами С. Малютиным и В. Звёздочкиным в конце XIX в., была показана на Парижской всемирной выставке 1900 г. и стала считаться символом России?</w:t>
      </w:r>
    </w:p>
    <w:p w:rsidR="00914232" w:rsidRDefault="00914232" w:rsidP="00914232">
      <w:pPr>
        <w:pStyle w:val="a6"/>
      </w:pPr>
      <w:r w:rsidRPr="00B95DF4">
        <w:t>1) пе</w:t>
      </w:r>
      <w:r w:rsidRPr="00C47FA1">
        <w:t xml:space="preserve">трушка      2) матрёшка        3) неваляшка     </w:t>
      </w:r>
      <w:r w:rsidRPr="00B95DF4">
        <w:t>4) погремушка</w:t>
      </w:r>
    </w:p>
    <w:p w:rsidR="00914232" w:rsidRPr="00B95DF4" w:rsidRDefault="00914232" w:rsidP="00914232">
      <w:pPr>
        <w:pStyle w:val="a6"/>
      </w:pPr>
    </w:p>
    <w:p w:rsidR="00914232" w:rsidRPr="00742F3E" w:rsidRDefault="00914232" w:rsidP="00742F3E">
      <w:pPr>
        <w:pStyle w:val="ab"/>
        <w:numPr>
          <w:ilvl w:val="0"/>
          <w:numId w:val="4"/>
        </w:numPr>
        <w:spacing w:after="200" w:line="276" w:lineRule="auto"/>
        <w:rPr>
          <w:b/>
          <w:sz w:val="28"/>
          <w:szCs w:val="28"/>
          <w:u w:val="single"/>
        </w:rPr>
      </w:pPr>
      <w:r w:rsidRPr="00742F3E">
        <w:rPr>
          <w:b/>
          <w:sz w:val="28"/>
          <w:szCs w:val="28"/>
          <w:u w:val="single"/>
        </w:rPr>
        <w:t>Новая тема.</w:t>
      </w:r>
    </w:p>
    <w:p w:rsidR="00914232" w:rsidRDefault="00914232" w:rsidP="00914232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33</w:t>
      </w:r>
    </w:p>
    <w:p w:rsidR="00914232" w:rsidRDefault="00914232" w:rsidP="00914232">
      <w:pPr>
        <w:ind w:left="360"/>
        <w:rPr>
          <w:b/>
        </w:rPr>
      </w:pPr>
      <w:r>
        <w:rPr>
          <w:b/>
        </w:rPr>
        <w:t>Записать в тетради:</w:t>
      </w:r>
    </w:p>
    <w:p w:rsidR="00742F3E" w:rsidRDefault="00742F3E" w:rsidP="00914232">
      <w:pPr>
        <w:ind w:left="360"/>
        <w:rPr>
          <w:b/>
        </w:rPr>
      </w:pPr>
      <w:r>
        <w:rPr>
          <w:b/>
        </w:rPr>
        <w:t>-</w:t>
      </w:r>
      <w:r w:rsidRPr="00742F3E">
        <w:t>новые слова</w:t>
      </w:r>
      <w:r>
        <w:rPr>
          <w:b/>
        </w:rPr>
        <w:t xml:space="preserve"> (реформизм, урбанизация, индустриализация -</w:t>
      </w:r>
      <w:r w:rsidRPr="00742F3E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это процесс создания крупного машинного производства во всех отраслях народного хозяйства, прежде всего в промышленности.)</w:t>
      </w:r>
    </w:p>
    <w:p w:rsidR="00635BA2" w:rsidRDefault="00742F3E" w:rsidP="003F0EBC">
      <w:pPr>
        <w:pStyle w:val="a6"/>
      </w:pPr>
      <w:r>
        <w:t xml:space="preserve">      - особенности российской модернизации:</w:t>
      </w:r>
    </w:p>
    <w:p w:rsidR="00742F3E" w:rsidRDefault="00742F3E" w:rsidP="003F0EBC">
      <w:pPr>
        <w:pStyle w:val="a6"/>
      </w:pPr>
      <w:r>
        <w:t xml:space="preserve">           1.</w:t>
      </w:r>
    </w:p>
    <w:p w:rsidR="00742F3E" w:rsidRDefault="00742F3E" w:rsidP="003F0EBC">
      <w:pPr>
        <w:pStyle w:val="a6"/>
      </w:pPr>
      <w:r>
        <w:t xml:space="preserve">           2.</w:t>
      </w:r>
    </w:p>
    <w:p w:rsidR="00742F3E" w:rsidRDefault="00742F3E" w:rsidP="003F0EBC">
      <w:pPr>
        <w:pStyle w:val="a6"/>
      </w:pPr>
      <w:r>
        <w:t xml:space="preserve">      -  перечислить страны первого эшелона и страны второго эшелона</w:t>
      </w:r>
    </w:p>
    <w:p w:rsidR="00742F3E" w:rsidRDefault="00742F3E" w:rsidP="003F0EBC">
      <w:pPr>
        <w:pStyle w:val="a6"/>
      </w:pPr>
    </w:p>
    <w:p w:rsidR="00742F3E" w:rsidRDefault="00742F3E" w:rsidP="00742F3E">
      <w:pPr>
        <w:pStyle w:val="a6"/>
        <w:numPr>
          <w:ilvl w:val="0"/>
          <w:numId w:val="4"/>
        </w:numPr>
        <w:rPr>
          <w:b/>
        </w:rPr>
      </w:pPr>
      <w:r>
        <w:rPr>
          <w:b/>
        </w:rPr>
        <w:t xml:space="preserve">Д/З </w:t>
      </w:r>
      <w:r w:rsidRPr="0040199F">
        <w:rPr>
          <w:b/>
        </w:rPr>
        <w:t>§</w:t>
      </w:r>
      <w:r w:rsidR="00974A43">
        <w:rPr>
          <w:b/>
        </w:rPr>
        <w:t xml:space="preserve"> 33 изучить документ стр. 71.</w:t>
      </w:r>
    </w:p>
    <w:p w:rsidR="00742F3E" w:rsidRPr="003F0EBC" w:rsidRDefault="00742F3E" w:rsidP="003F0EBC">
      <w:pPr>
        <w:pStyle w:val="a6"/>
      </w:pPr>
    </w:p>
    <w:sectPr w:rsidR="00742F3E" w:rsidRPr="003F0EBC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36C58"/>
    <w:multiLevelType w:val="hybridMultilevel"/>
    <w:tmpl w:val="3E547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D51C7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27E37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10A1F"/>
    <w:rsid w:val="00026CA8"/>
    <w:rsid w:val="00137C19"/>
    <w:rsid w:val="002A4228"/>
    <w:rsid w:val="002D4EAE"/>
    <w:rsid w:val="002E4236"/>
    <w:rsid w:val="003F0EBC"/>
    <w:rsid w:val="00475362"/>
    <w:rsid w:val="00512A15"/>
    <w:rsid w:val="005E41D6"/>
    <w:rsid w:val="005F12C5"/>
    <w:rsid w:val="00635BA2"/>
    <w:rsid w:val="00673560"/>
    <w:rsid w:val="0073746D"/>
    <w:rsid w:val="00742F3E"/>
    <w:rsid w:val="007E6D96"/>
    <w:rsid w:val="00843028"/>
    <w:rsid w:val="00914232"/>
    <w:rsid w:val="009418D8"/>
    <w:rsid w:val="00974A43"/>
    <w:rsid w:val="00B30C4E"/>
    <w:rsid w:val="00B57C5B"/>
    <w:rsid w:val="00C10670"/>
    <w:rsid w:val="00FB7016"/>
    <w:rsid w:val="00FC7E31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F0E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0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E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0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paragraph">
    <w:name w:val="firstparagraph"/>
    <w:basedOn w:val="a"/>
    <w:rsid w:val="003F0EB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F0EBC"/>
    <w:rPr>
      <w:color w:val="0000FF"/>
      <w:u w:val="single"/>
    </w:rPr>
  </w:style>
  <w:style w:type="character" w:styleId="aa">
    <w:name w:val="Emphasis"/>
    <w:basedOn w:val="a0"/>
    <w:uiPriority w:val="20"/>
    <w:qFormat/>
    <w:rsid w:val="003F0EBC"/>
    <w:rPr>
      <w:i/>
      <w:iCs/>
    </w:rPr>
  </w:style>
  <w:style w:type="paragraph" w:styleId="ab">
    <w:name w:val="List Paragraph"/>
    <w:basedOn w:val="a"/>
    <w:uiPriority w:val="34"/>
    <w:qFormat/>
    <w:rsid w:val="00010A1F"/>
    <w:pPr>
      <w:ind w:left="720"/>
      <w:contextualSpacing/>
    </w:pPr>
  </w:style>
  <w:style w:type="character" w:customStyle="1" w:styleId="2">
    <w:name w:val="Основной текст (2)"/>
    <w:basedOn w:val="a0"/>
    <w:rsid w:val="00010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F0E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0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E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0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paragraph">
    <w:name w:val="firstparagraph"/>
    <w:basedOn w:val="a"/>
    <w:rsid w:val="003F0EB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F0EBC"/>
    <w:rPr>
      <w:color w:val="0000FF"/>
      <w:u w:val="single"/>
    </w:rPr>
  </w:style>
  <w:style w:type="character" w:styleId="aa">
    <w:name w:val="Emphasis"/>
    <w:basedOn w:val="a0"/>
    <w:uiPriority w:val="20"/>
    <w:qFormat/>
    <w:rsid w:val="003F0EBC"/>
    <w:rPr>
      <w:i/>
      <w:iCs/>
    </w:rPr>
  </w:style>
  <w:style w:type="paragraph" w:styleId="ab">
    <w:name w:val="List Paragraph"/>
    <w:basedOn w:val="a"/>
    <w:uiPriority w:val="34"/>
    <w:qFormat/>
    <w:rsid w:val="00010A1F"/>
    <w:pPr>
      <w:ind w:left="720"/>
      <w:contextualSpacing/>
    </w:pPr>
  </w:style>
  <w:style w:type="character" w:customStyle="1" w:styleId="2">
    <w:name w:val="Основной текст (2)"/>
    <w:basedOn w:val="a0"/>
    <w:rsid w:val="00010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0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702245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2019-12-18T06:40:00Z</cp:lastPrinted>
  <dcterms:created xsi:type="dcterms:W3CDTF">2020-04-08T09:17:00Z</dcterms:created>
  <dcterms:modified xsi:type="dcterms:W3CDTF">2020-04-09T06:51:00Z</dcterms:modified>
</cp:coreProperties>
</file>