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91" w:rsidRDefault="00F11591" w:rsidP="00F11591">
      <w:r>
        <w:t xml:space="preserve">Доноведение.  1 класс   </w:t>
      </w:r>
      <w:r>
        <w:t xml:space="preserve">     внеурочная деятельность   21</w:t>
      </w:r>
      <w:r>
        <w:t>.</w:t>
      </w:r>
      <w:r>
        <w:t>04    Рабочая тетрадь. Стр 41</w:t>
      </w:r>
    </w:p>
    <w:p w:rsidR="00F11591" w:rsidRDefault="00F11591" w:rsidP="00F11591">
      <w:r>
        <w:t>Весёлые нотки.   1 класс  Внеурочная деятельно</w:t>
      </w:r>
      <w:r>
        <w:t>сть.  24</w:t>
      </w:r>
      <w:r>
        <w:t xml:space="preserve">.04 </w:t>
      </w:r>
      <w:r>
        <w:t>Нарисовать весну</w:t>
      </w:r>
    </w:p>
    <w:p w:rsidR="00F11591" w:rsidRDefault="00F11591" w:rsidP="00F11591">
      <w:r>
        <w:t>Занимательная математика. 1 клас</w:t>
      </w:r>
      <w:r>
        <w:t>с Внеурочная деятельность.    23</w:t>
      </w:r>
      <w:r>
        <w:t>.04</w:t>
      </w:r>
      <w:r>
        <w:t xml:space="preserve"> Составить математический кроссворд</w:t>
      </w:r>
      <w:bookmarkStart w:id="0" w:name="_GoBack"/>
      <w:bookmarkEnd w:id="0"/>
      <w:r>
        <w:t xml:space="preserve">                                                     </w:t>
      </w:r>
    </w:p>
    <w:p w:rsidR="001A6E5D" w:rsidRDefault="001A6E5D"/>
    <w:sectPr w:rsidR="001A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91"/>
    <w:rsid w:val="001A6E5D"/>
    <w:rsid w:val="00F1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C579"/>
  <w15:chartTrackingRefBased/>
  <w15:docId w15:val="{4EA5F3BA-7668-4BDA-B820-49EC28F9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2020-04-16T04:52:00Z</dcterms:created>
  <dcterms:modified xsi:type="dcterms:W3CDTF">2020-04-16T04:54:00Z</dcterms:modified>
</cp:coreProperties>
</file>