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1893"/>
      </w:tblGrid>
      <w:tr w:rsidR="002E5E43" w:rsidRPr="00933FA4" w:rsidTr="002E5E43">
        <w:tc>
          <w:tcPr>
            <w:tcW w:w="5524" w:type="dxa"/>
          </w:tcPr>
          <w:p w:rsidR="002E5E43" w:rsidRPr="00933FA4" w:rsidRDefault="002E5E43" w:rsidP="008B70E9">
            <w:pPr>
              <w:rPr>
                <w:sz w:val="28"/>
                <w:szCs w:val="28"/>
              </w:rPr>
            </w:pPr>
          </w:p>
          <w:p w:rsidR="002E5E43" w:rsidRPr="00933FA4" w:rsidRDefault="002E5E43" w:rsidP="008B70E9">
            <w:pPr>
              <w:rPr>
                <w:sz w:val="28"/>
                <w:szCs w:val="28"/>
              </w:rPr>
            </w:pPr>
            <w:r w:rsidRPr="00933FA4">
              <w:rPr>
                <w:sz w:val="28"/>
                <w:szCs w:val="28"/>
              </w:rPr>
              <w:t xml:space="preserve">    Слова - «родственники»</w:t>
            </w:r>
            <w:r>
              <w:rPr>
                <w:sz w:val="28"/>
                <w:szCs w:val="28"/>
              </w:rPr>
              <w:t xml:space="preserve"> выписать из словаря учебника все родственные слова</w:t>
            </w:r>
            <w:bookmarkStart w:id="0" w:name="_GoBack"/>
            <w:bookmarkEnd w:id="0"/>
          </w:p>
        </w:tc>
        <w:tc>
          <w:tcPr>
            <w:tcW w:w="1893" w:type="dxa"/>
          </w:tcPr>
          <w:p w:rsidR="002E5E43" w:rsidRPr="00933FA4" w:rsidRDefault="002E5E43" w:rsidP="008B7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</w:t>
            </w:r>
          </w:p>
        </w:tc>
      </w:tr>
    </w:tbl>
    <w:p w:rsidR="00E70302" w:rsidRDefault="00E70302"/>
    <w:sectPr w:rsidR="00E7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93"/>
    <w:rsid w:val="00063293"/>
    <w:rsid w:val="002E5E43"/>
    <w:rsid w:val="00E7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2020-04-17T08:06:00Z</dcterms:created>
  <dcterms:modified xsi:type="dcterms:W3CDTF">2020-04-17T08:09:00Z</dcterms:modified>
</cp:coreProperties>
</file>