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EAA" w:rsidRDefault="00B1107A" w:rsidP="00441AB4">
      <w:pPr>
        <w:rPr>
          <w:b/>
          <w:sz w:val="28"/>
          <w:szCs w:val="28"/>
        </w:rPr>
      </w:pPr>
      <w:r>
        <w:rPr>
          <w:b/>
          <w:sz w:val="28"/>
          <w:szCs w:val="28"/>
        </w:rPr>
        <w:t>(В тетрадь</w:t>
      </w:r>
      <w:r w:rsidR="008D0EAA">
        <w:rPr>
          <w:b/>
          <w:sz w:val="28"/>
          <w:szCs w:val="28"/>
        </w:rPr>
        <w:t xml:space="preserve"> тесты переписывать не надо</w:t>
      </w:r>
      <w:r w:rsidR="00495CA1">
        <w:rPr>
          <w:b/>
          <w:sz w:val="28"/>
          <w:szCs w:val="28"/>
        </w:rPr>
        <w:t>,</w:t>
      </w:r>
      <w:r w:rsidR="008D0EAA">
        <w:rPr>
          <w:b/>
          <w:sz w:val="28"/>
          <w:szCs w:val="28"/>
        </w:rPr>
        <w:t xml:space="preserve"> записывать только ответы)</w:t>
      </w:r>
    </w:p>
    <w:p w:rsidR="008D0EAA" w:rsidRDefault="008D0EAA" w:rsidP="00441A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41AB4" w:rsidRPr="00D51A10" w:rsidRDefault="00327D31" w:rsidP="00441AB4">
      <w:pPr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="00441AB4" w:rsidRPr="00441AB4">
        <w:rPr>
          <w:b/>
          <w:sz w:val="28"/>
          <w:szCs w:val="28"/>
        </w:rPr>
        <w:t xml:space="preserve">.04.2020г.     </w:t>
      </w:r>
      <w:r w:rsidR="00441AB4">
        <w:rPr>
          <w:b/>
          <w:sz w:val="28"/>
          <w:szCs w:val="28"/>
        </w:rPr>
        <w:t xml:space="preserve">                  </w:t>
      </w:r>
      <w:r w:rsidR="00441AB4" w:rsidRPr="00441AB4">
        <w:rPr>
          <w:b/>
          <w:sz w:val="28"/>
          <w:szCs w:val="28"/>
        </w:rPr>
        <w:t>Тема: «</w:t>
      </w:r>
      <w:r>
        <w:rPr>
          <w:b/>
          <w:sz w:val="28"/>
          <w:szCs w:val="28"/>
        </w:rPr>
        <w:t>Обобщающий урок «</w:t>
      </w:r>
      <w:r w:rsidRPr="00327D31">
        <w:rPr>
          <w:b/>
          <w:sz w:val="28"/>
          <w:szCs w:val="28"/>
        </w:rPr>
        <w:t xml:space="preserve">Российская империя при Екатерине </w:t>
      </w:r>
      <w:r w:rsidRPr="00327D31">
        <w:rPr>
          <w:b/>
          <w:sz w:val="28"/>
          <w:szCs w:val="28"/>
          <w:lang w:val="en-US"/>
        </w:rPr>
        <w:t>II</w:t>
      </w:r>
      <w:r w:rsidR="00441AB4" w:rsidRPr="00441AB4">
        <w:rPr>
          <w:b/>
          <w:sz w:val="28"/>
          <w:szCs w:val="28"/>
        </w:rPr>
        <w:t>».</w:t>
      </w:r>
    </w:p>
    <w:p w:rsidR="00441AB4" w:rsidRDefault="00441AB4" w:rsidP="00441AB4"/>
    <w:p w:rsidR="00441AB4" w:rsidRDefault="00441AB4" w:rsidP="00441AB4">
      <w:pPr>
        <w:rPr>
          <w:sz w:val="28"/>
          <w:szCs w:val="28"/>
        </w:rPr>
      </w:pPr>
    </w:p>
    <w:p w:rsidR="00441AB4" w:rsidRPr="00C01386" w:rsidRDefault="00441AB4" w:rsidP="00441AB4">
      <w:pPr>
        <w:pStyle w:val="a7"/>
        <w:numPr>
          <w:ilvl w:val="0"/>
          <w:numId w:val="1"/>
        </w:numPr>
        <w:spacing w:after="200" w:line="276" w:lineRule="auto"/>
        <w:rPr>
          <w:b/>
          <w:sz w:val="28"/>
          <w:szCs w:val="28"/>
          <w:u w:val="single"/>
        </w:rPr>
      </w:pPr>
      <w:r w:rsidRPr="00C01386">
        <w:rPr>
          <w:b/>
          <w:sz w:val="28"/>
          <w:szCs w:val="28"/>
          <w:u w:val="single"/>
        </w:rPr>
        <w:t>Новая тема</w:t>
      </w:r>
      <w:proofErr w:type="gramStart"/>
      <w:r w:rsidRPr="00C01386">
        <w:rPr>
          <w:b/>
          <w:sz w:val="28"/>
          <w:szCs w:val="28"/>
          <w:u w:val="single"/>
        </w:rPr>
        <w:t>.</w:t>
      </w:r>
      <w:proofErr w:type="gramEnd"/>
      <w:r w:rsidR="00327D31">
        <w:rPr>
          <w:b/>
          <w:sz w:val="28"/>
          <w:szCs w:val="28"/>
          <w:u w:val="single"/>
        </w:rPr>
        <w:t xml:space="preserve">       </w:t>
      </w:r>
      <w:proofErr w:type="gramStart"/>
      <w:r w:rsidR="00327D31">
        <w:rPr>
          <w:b/>
          <w:sz w:val="28"/>
          <w:szCs w:val="28"/>
          <w:u w:val="single"/>
        </w:rPr>
        <w:t>н</w:t>
      </w:r>
      <w:proofErr w:type="gramEnd"/>
      <w:r w:rsidR="00327D31">
        <w:rPr>
          <w:b/>
          <w:sz w:val="28"/>
          <w:szCs w:val="28"/>
          <w:u w:val="single"/>
        </w:rPr>
        <w:t>ет</w:t>
      </w:r>
    </w:p>
    <w:p w:rsidR="00327D31" w:rsidRPr="00157E2E" w:rsidRDefault="00327D31" w:rsidP="00327D31">
      <w:pPr>
        <w:pStyle w:val="a7"/>
        <w:jc w:val="both"/>
        <w:rPr>
          <w:b/>
          <w:bCs/>
          <w:color w:val="000000"/>
        </w:rPr>
      </w:pPr>
      <w:r w:rsidRPr="00157E2E">
        <w:rPr>
          <w:b/>
          <w:bCs/>
        </w:rPr>
        <w:t xml:space="preserve">Контрольный тест по теме «Российская империя при Екатерине </w:t>
      </w:r>
      <w:r w:rsidRPr="00157E2E">
        <w:rPr>
          <w:b/>
          <w:bCs/>
          <w:lang w:val="en-US"/>
        </w:rPr>
        <w:t>II</w:t>
      </w:r>
      <w:r w:rsidRPr="00157E2E">
        <w:rPr>
          <w:b/>
          <w:bCs/>
        </w:rPr>
        <w:t>».</w:t>
      </w:r>
      <w:r w:rsidR="00157E2E">
        <w:rPr>
          <w:b/>
          <w:bCs/>
          <w:color w:val="000000"/>
        </w:rPr>
        <w:t xml:space="preserve">     </w:t>
      </w:r>
    </w:p>
    <w:p w:rsidR="00327D31" w:rsidRPr="00157E2E" w:rsidRDefault="00327D31" w:rsidP="00157E2E">
      <w:pPr>
        <w:jc w:val="both"/>
        <w:rPr>
          <w:b/>
          <w:bCs/>
        </w:rPr>
      </w:pPr>
    </w:p>
    <w:p w:rsidR="00327D31" w:rsidRPr="00157E2E" w:rsidRDefault="00327D31" w:rsidP="00327D31">
      <w:pPr>
        <w:pStyle w:val="a7"/>
        <w:shd w:val="clear" w:color="auto" w:fill="FFFFFF"/>
        <w:tabs>
          <w:tab w:val="left" w:pos="600"/>
        </w:tabs>
        <w:ind w:right="70"/>
        <w:jc w:val="both"/>
        <w:rPr>
          <w:bCs/>
          <w:iCs/>
        </w:rPr>
      </w:pPr>
      <w:r w:rsidRPr="00157E2E">
        <w:rPr>
          <w:b/>
          <w:bCs/>
          <w:i/>
          <w:iCs/>
          <w:u w:val="single"/>
        </w:rPr>
        <w:t>Часть</w:t>
      </w:r>
      <w:proofErr w:type="gramStart"/>
      <w:r w:rsidRPr="00157E2E">
        <w:rPr>
          <w:b/>
          <w:bCs/>
          <w:i/>
          <w:iCs/>
          <w:u w:val="single"/>
        </w:rPr>
        <w:t xml:space="preserve"> А</w:t>
      </w:r>
      <w:proofErr w:type="gramEnd"/>
      <w:r w:rsidRPr="00157E2E">
        <w:rPr>
          <w:bCs/>
          <w:iCs/>
        </w:rPr>
        <w:t xml:space="preserve"> </w:t>
      </w:r>
    </w:p>
    <w:p w:rsidR="00327D31" w:rsidRPr="00157E2E" w:rsidRDefault="00327D31" w:rsidP="00327D31">
      <w:pPr>
        <w:pStyle w:val="a7"/>
        <w:shd w:val="clear" w:color="auto" w:fill="FFFFFF"/>
        <w:tabs>
          <w:tab w:val="left" w:pos="600"/>
        </w:tabs>
        <w:ind w:right="70"/>
        <w:jc w:val="both"/>
      </w:pPr>
      <w:r w:rsidRPr="00157E2E">
        <w:rPr>
          <w:bCs/>
          <w:iCs/>
        </w:rPr>
        <w:t xml:space="preserve"> </w:t>
      </w:r>
      <w:r w:rsidRPr="00157E2E">
        <w:rPr>
          <w:b/>
          <w:bCs/>
          <w:i/>
          <w:iCs/>
        </w:rPr>
        <w:t>1. Секуляризация — это:</w:t>
      </w:r>
      <w:r w:rsidRPr="00157E2E">
        <w:t xml:space="preserve">     </w:t>
      </w:r>
    </w:p>
    <w:p w:rsidR="00327D31" w:rsidRPr="00157E2E" w:rsidRDefault="00327D31" w:rsidP="00327D31">
      <w:pPr>
        <w:pStyle w:val="a7"/>
        <w:shd w:val="clear" w:color="auto" w:fill="FFFFFF"/>
        <w:tabs>
          <w:tab w:val="left" w:pos="600"/>
        </w:tabs>
        <w:ind w:right="70"/>
        <w:jc w:val="both"/>
        <w:rPr>
          <w:spacing w:val="-5"/>
        </w:rPr>
      </w:pPr>
      <w:r w:rsidRPr="00157E2E">
        <w:t xml:space="preserve"> а) политика государства, направленная на под</w:t>
      </w:r>
      <w:r w:rsidRPr="00157E2E">
        <w:softHyphen/>
        <w:t>держку отечественного производства;</w:t>
      </w:r>
      <w:r w:rsidRPr="00157E2E">
        <w:rPr>
          <w:spacing w:val="-5"/>
        </w:rPr>
        <w:t xml:space="preserve">   </w:t>
      </w:r>
    </w:p>
    <w:p w:rsidR="00327D31" w:rsidRPr="00157E2E" w:rsidRDefault="00327D31" w:rsidP="00327D31">
      <w:pPr>
        <w:pStyle w:val="a7"/>
        <w:shd w:val="clear" w:color="auto" w:fill="FFFFFF"/>
        <w:tabs>
          <w:tab w:val="left" w:pos="600"/>
        </w:tabs>
        <w:ind w:right="70"/>
        <w:jc w:val="both"/>
      </w:pPr>
      <w:r w:rsidRPr="00157E2E">
        <w:rPr>
          <w:spacing w:val="-5"/>
        </w:rPr>
        <w:t xml:space="preserve"> б)</w:t>
      </w:r>
      <w:r w:rsidRPr="00157E2E">
        <w:t xml:space="preserve"> передача государством частным лицам за опре</w:t>
      </w:r>
      <w:r w:rsidRPr="00157E2E">
        <w:softHyphen/>
        <w:t>деленную плату права сбора  налогов или прода</w:t>
      </w:r>
      <w:r w:rsidRPr="00157E2E">
        <w:softHyphen/>
        <w:t xml:space="preserve">жи каких-либо товаров;    </w:t>
      </w:r>
    </w:p>
    <w:p w:rsidR="00327D31" w:rsidRPr="00157E2E" w:rsidRDefault="00327D31" w:rsidP="00327D31">
      <w:pPr>
        <w:pStyle w:val="a7"/>
        <w:shd w:val="clear" w:color="auto" w:fill="FFFFFF"/>
        <w:tabs>
          <w:tab w:val="left" w:pos="600"/>
        </w:tabs>
        <w:ind w:right="70"/>
        <w:jc w:val="both"/>
        <w:rPr>
          <w:spacing w:val="-1"/>
        </w:rPr>
      </w:pPr>
      <w:r w:rsidRPr="00157E2E">
        <w:t xml:space="preserve"> в) обращение государством церковной земельной собственности в </w:t>
      </w:r>
      <w:proofErr w:type="gramStart"/>
      <w:r w:rsidRPr="00157E2E">
        <w:t>светскую</w:t>
      </w:r>
      <w:proofErr w:type="gramEnd"/>
      <w:r w:rsidRPr="00157E2E">
        <w:t>;</w:t>
      </w:r>
      <w:r w:rsidRPr="00157E2E">
        <w:rPr>
          <w:spacing w:val="-1"/>
        </w:rPr>
        <w:t xml:space="preserve">     </w:t>
      </w:r>
    </w:p>
    <w:p w:rsidR="00327D31" w:rsidRPr="00157E2E" w:rsidRDefault="00327D31" w:rsidP="00157E2E">
      <w:pPr>
        <w:pStyle w:val="a7"/>
        <w:shd w:val="clear" w:color="auto" w:fill="FFFFFF"/>
        <w:tabs>
          <w:tab w:val="left" w:pos="600"/>
        </w:tabs>
        <w:ind w:right="70"/>
        <w:jc w:val="both"/>
      </w:pPr>
      <w:r w:rsidRPr="00157E2E">
        <w:rPr>
          <w:spacing w:val="-1"/>
        </w:rPr>
        <w:t xml:space="preserve">  г)</w:t>
      </w:r>
      <w:r w:rsidRPr="00157E2E">
        <w:t xml:space="preserve"> ослабление влияния государственного </w:t>
      </w:r>
      <w:proofErr w:type="gramStart"/>
      <w:r w:rsidRPr="00157E2E">
        <w:t>контро</w:t>
      </w:r>
      <w:r w:rsidRPr="00157E2E">
        <w:softHyphen/>
        <w:t>ля за</w:t>
      </w:r>
      <w:proofErr w:type="gramEnd"/>
      <w:r w:rsidRPr="00157E2E">
        <w:t xml:space="preserve"> экономикой.</w:t>
      </w:r>
    </w:p>
    <w:p w:rsidR="00327D31" w:rsidRPr="00157E2E" w:rsidRDefault="00327D31" w:rsidP="00157E2E">
      <w:pPr>
        <w:pStyle w:val="a7"/>
        <w:shd w:val="clear" w:color="auto" w:fill="FFFFFF"/>
        <w:tabs>
          <w:tab w:val="left" w:pos="914"/>
        </w:tabs>
        <w:ind w:right="1296"/>
      </w:pPr>
    </w:p>
    <w:p w:rsidR="00327D31" w:rsidRPr="00157E2E" w:rsidRDefault="00327D31" w:rsidP="00327D31">
      <w:pPr>
        <w:pStyle w:val="a7"/>
        <w:shd w:val="clear" w:color="auto" w:fill="FFFFFF"/>
        <w:tabs>
          <w:tab w:val="left" w:pos="914"/>
        </w:tabs>
        <w:ind w:right="1296"/>
        <w:jc w:val="both"/>
        <w:rPr>
          <w:spacing w:val="-1"/>
        </w:rPr>
      </w:pPr>
      <w:r w:rsidRPr="00157E2E">
        <w:rPr>
          <w:b/>
          <w:bCs/>
          <w:i/>
          <w:iCs/>
        </w:rPr>
        <w:t>2. «Просвещенный абсолютизм» - это:</w:t>
      </w:r>
      <w:r w:rsidRPr="00157E2E">
        <w:rPr>
          <w:spacing w:val="-1"/>
        </w:rPr>
        <w:t xml:space="preserve">     </w:t>
      </w:r>
    </w:p>
    <w:p w:rsidR="00327D31" w:rsidRPr="00157E2E" w:rsidRDefault="00327D31" w:rsidP="00327D31">
      <w:pPr>
        <w:pStyle w:val="a7"/>
        <w:shd w:val="clear" w:color="auto" w:fill="FFFFFF"/>
        <w:tabs>
          <w:tab w:val="left" w:pos="914"/>
        </w:tabs>
        <w:ind w:right="1296"/>
        <w:jc w:val="both"/>
        <w:rPr>
          <w:b/>
          <w:bCs/>
          <w:i/>
          <w:iCs/>
        </w:rPr>
      </w:pPr>
      <w:r w:rsidRPr="00157E2E">
        <w:rPr>
          <w:spacing w:val="-1"/>
        </w:rPr>
        <w:t xml:space="preserve">  а) государственная политика, направленная на ак</w:t>
      </w:r>
      <w:r w:rsidRPr="00157E2E">
        <w:rPr>
          <w:spacing w:val="-1"/>
        </w:rPr>
        <w:softHyphen/>
      </w:r>
      <w:r w:rsidRPr="00157E2E">
        <w:rPr>
          <w:spacing w:val="-2"/>
        </w:rPr>
        <w:t xml:space="preserve">тивное вмешательство в хозяйственную жизнь и </w:t>
      </w:r>
      <w:r w:rsidRPr="00157E2E">
        <w:rPr>
          <w:spacing w:val="-7"/>
        </w:rPr>
        <w:t xml:space="preserve">поощрение развития отечественного производства;     </w:t>
      </w:r>
    </w:p>
    <w:p w:rsidR="00327D31" w:rsidRPr="00157E2E" w:rsidRDefault="00327D31" w:rsidP="00327D31">
      <w:pPr>
        <w:pStyle w:val="a7"/>
        <w:shd w:val="clear" w:color="auto" w:fill="FFFFFF"/>
        <w:jc w:val="both"/>
        <w:rPr>
          <w:bCs/>
        </w:rPr>
      </w:pPr>
      <w:r w:rsidRPr="00157E2E">
        <w:t>б) политика государства, связанная с просвети</w:t>
      </w:r>
      <w:r w:rsidRPr="00157E2E">
        <w:softHyphen/>
      </w:r>
      <w:r w:rsidRPr="00157E2E">
        <w:rPr>
          <w:spacing w:val="-2"/>
        </w:rPr>
        <w:t>тельской деятельностью среди разных слоев на</w:t>
      </w:r>
      <w:r w:rsidRPr="00157E2E">
        <w:rPr>
          <w:spacing w:val="-2"/>
        </w:rPr>
        <w:softHyphen/>
      </w:r>
      <w:r w:rsidRPr="00157E2E">
        <w:t>селения;</w:t>
      </w:r>
      <w:r w:rsidRPr="00157E2E">
        <w:rPr>
          <w:bCs/>
        </w:rPr>
        <w:t xml:space="preserve">     </w:t>
      </w:r>
    </w:p>
    <w:p w:rsidR="00157E2E" w:rsidRPr="00157E2E" w:rsidRDefault="00327D31" w:rsidP="00327D31">
      <w:pPr>
        <w:pStyle w:val="a7"/>
        <w:shd w:val="clear" w:color="auto" w:fill="FFFFFF"/>
        <w:tabs>
          <w:tab w:val="left" w:pos="605"/>
        </w:tabs>
        <w:jc w:val="both"/>
      </w:pPr>
      <w:r w:rsidRPr="00157E2E">
        <w:rPr>
          <w:bCs/>
        </w:rPr>
        <w:t xml:space="preserve"> в) политика Екатерины </w:t>
      </w:r>
      <w:r w:rsidRPr="00157E2E">
        <w:rPr>
          <w:bCs/>
          <w:lang w:val="en-US"/>
        </w:rPr>
        <w:t>II</w:t>
      </w:r>
      <w:r w:rsidRPr="00157E2E">
        <w:rPr>
          <w:bCs/>
        </w:rPr>
        <w:t>, провозгласившая основой своего правления заботу о благоденствии подданных в соответствии с законами, исходящими от монарха.</w:t>
      </w:r>
      <w:r w:rsidRPr="00157E2E">
        <w:t xml:space="preserve">  </w:t>
      </w:r>
    </w:p>
    <w:p w:rsidR="00327D31" w:rsidRPr="00157E2E" w:rsidRDefault="00327D31" w:rsidP="00157E2E">
      <w:pPr>
        <w:pStyle w:val="a7"/>
        <w:shd w:val="clear" w:color="auto" w:fill="FFFFFF"/>
        <w:tabs>
          <w:tab w:val="left" w:pos="605"/>
        </w:tabs>
        <w:jc w:val="both"/>
      </w:pPr>
      <w:r w:rsidRPr="00157E2E">
        <w:t xml:space="preserve"> г) неограниченная власть монарха, опирающаяся на дворянство.</w:t>
      </w:r>
    </w:p>
    <w:p w:rsidR="00327D31" w:rsidRPr="00157E2E" w:rsidRDefault="00327D31" w:rsidP="00327D31">
      <w:pPr>
        <w:pStyle w:val="a7"/>
        <w:shd w:val="clear" w:color="auto" w:fill="FFFFFF"/>
        <w:tabs>
          <w:tab w:val="left" w:pos="269"/>
          <w:tab w:val="left" w:pos="360"/>
        </w:tabs>
        <w:ind w:right="727"/>
        <w:jc w:val="both"/>
        <w:rPr>
          <w:b/>
          <w:bCs/>
          <w:i/>
          <w:iCs/>
        </w:rPr>
      </w:pPr>
    </w:p>
    <w:p w:rsidR="00327D31" w:rsidRPr="00157E2E" w:rsidRDefault="00327D31" w:rsidP="00327D31">
      <w:pPr>
        <w:pStyle w:val="a7"/>
        <w:shd w:val="clear" w:color="auto" w:fill="FFFFFF"/>
        <w:tabs>
          <w:tab w:val="left" w:pos="269"/>
          <w:tab w:val="left" w:pos="360"/>
        </w:tabs>
        <w:ind w:right="727"/>
        <w:jc w:val="both"/>
        <w:rPr>
          <w:b/>
          <w:bCs/>
          <w:i/>
          <w:iCs/>
        </w:rPr>
      </w:pPr>
      <w:r w:rsidRPr="00157E2E">
        <w:rPr>
          <w:b/>
          <w:bCs/>
          <w:i/>
          <w:iCs/>
        </w:rPr>
        <w:t xml:space="preserve">3.  Результатом внешней политики Екатерины </w:t>
      </w:r>
      <w:r w:rsidRPr="00157E2E">
        <w:rPr>
          <w:b/>
          <w:bCs/>
          <w:i/>
          <w:iCs/>
          <w:lang w:val="en-US"/>
        </w:rPr>
        <w:t>II</w:t>
      </w:r>
      <w:r w:rsidRPr="00157E2E">
        <w:rPr>
          <w:b/>
          <w:bCs/>
          <w:i/>
          <w:iCs/>
        </w:rPr>
        <w:t xml:space="preserve"> стало:</w:t>
      </w:r>
    </w:p>
    <w:p w:rsidR="00157E2E" w:rsidRPr="00157E2E" w:rsidRDefault="00327D31" w:rsidP="00327D31">
      <w:pPr>
        <w:pStyle w:val="a7"/>
        <w:shd w:val="clear" w:color="auto" w:fill="FFFFFF"/>
        <w:tabs>
          <w:tab w:val="left" w:pos="269"/>
          <w:tab w:val="left" w:pos="360"/>
        </w:tabs>
        <w:ind w:right="727"/>
        <w:jc w:val="both"/>
      </w:pPr>
      <w:r w:rsidRPr="00157E2E">
        <w:t xml:space="preserve">а) получение входа к Балтийскому морю   </w:t>
      </w:r>
      <w:r w:rsidR="00157E2E" w:rsidRPr="00157E2E">
        <w:t xml:space="preserve">      </w:t>
      </w:r>
      <w:r w:rsidRPr="00157E2E">
        <w:t xml:space="preserve">б) выход России в Черное море  </w:t>
      </w:r>
    </w:p>
    <w:p w:rsidR="00327D31" w:rsidRPr="00157E2E" w:rsidRDefault="00327D31" w:rsidP="00327D31">
      <w:pPr>
        <w:pStyle w:val="a7"/>
        <w:shd w:val="clear" w:color="auto" w:fill="FFFFFF"/>
        <w:tabs>
          <w:tab w:val="left" w:pos="269"/>
          <w:tab w:val="left" w:pos="360"/>
        </w:tabs>
        <w:ind w:right="727"/>
        <w:jc w:val="both"/>
      </w:pPr>
      <w:r w:rsidRPr="00157E2E">
        <w:t xml:space="preserve">  в) присоединение Средней Азии к России       г) присоединение Западной Сибири к России</w:t>
      </w:r>
    </w:p>
    <w:p w:rsidR="00327D31" w:rsidRPr="00157E2E" w:rsidRDefault="00327D31" w:rsidP="00327D31">
      <w:pPr>
        <w:pStyle w:val="a7"/>
        <w:shd w:val="clear" w:color="auto" w:fill="FFFFFF"/>
        <w:tabs>
          <w:tab w:val="left" w:pos="269"/>
          <w:tab w:val="left" w:pos="360"/>
        </w:tabs>
        <w:ind w:right="727"/>
        <w:jc w:val="both"/>
        <w:rPr>
          <w:b/>
        </w:rPr>
      </w:pPr>
      <w:r w:rsidRPr="00157E2E">
        <w:rPr>
          <w:b/>
        </w:rPr>
        <w:t xml:space="preserve">              </w:t>
      </w:r>
    </w:p>
    <w:p w:rsidR="00157E2E" w:rsidRPr="00157E2E" w:rsidRDefault="00327D31" w:rsidP="00327D31">
      <w:pPr>
        <w:shd w:val="clear" w:color="auto" w:fill="FFFFFF"/>
        <w:tabs>
          <w:tab w:val="left" w:pos="269"/>
          <w:tab w:val="left" w:pos="360"/>
        </w:tabs>
        <w:ind w:right="727"/>
        <w:jc w:val="both"/>
      </w:pPr>
      <w:r w:rsidRPr="00157E2E">
        <w:rPr>
          <w:b/>
        </w:rPr>
        <w:t xml:space="preserve">          </w:t>
      </w:r>
      <w:r w:rsidRPr="00157E2E">
        <w:rPr>
          <w:b/>
          <w:i/>
        </w:rPr>
        <w:t xml:space="preserve">4. Крым был присоединен к России </w:t>
      </w:r>
      <w:proofErr w:type="gramStart"/>
      <w:r w:rsidRPr="00157E2E">
        <w:rPr>
          <w:b/>
          <w:i/>
        </w:rPr>
        <w:t>в</w:t>
      </w:r>
      <w:proofErr w:type="gramEnd"/>
      <w:r w:rsidRPr="00157E2E">
        <w:rPr>
          <w:b/>
          <w:i/>
        </w:rPr>
        <w:t>:</w:t>
      </w:r>
      <w:r w:rsidRPr="00157E2E">
        <w:t xml:space="preserve">      </w:t>
      </w:r>
    </w:p>
    <w:p w:rsidR="00327D31" w:rsidRPr="00157E2E" w:rsidRDefault="00157E2E" w:rsidP="00327D31">
      <w:pPr>
        <w:shd w:val="clear" w:color="auto" w:fill="FFFFFF"/>
        <w:tabs>
          <w:tab w:val="left" w:pos="269"/>
          <w:tab w:val="left" w:pos="360"/>
        </w:tabs>
        <w:ind w:right="727"/>
        <w:jc w:val="both"/>
      </w:pPr>
      <w:r w:rsidRPr="00157E2E">
        <w:t xml:space="preserve">          </w:t>
      </w:r>
      <w:r w:rsidR="00327D31" w:rsidRPr="00157E2E">
        <w:t xml:space="preserve">   1). 1778г.   2). 1783г.  3) 1785г.  4). 1790г.</w:t>
      </w:r>
    </w:p>
    <w:p w:rsidR="00327D31" w:rsidRPr="00157E2E" w:rsidRDefault="00327D31" w:rsidP="00157E2E">
      <w:pPr>
        <w:jc w:val="both"/>
      </w:pPr>
    </w:p>
    <w:p w:rsidR="00157E2E" w:rsidRPr="00157E2E" w:rsidRDefault="00327D31" w:rsidP="00157E2E">
      <w:pPr>
        <w:pStyle w:val="a7"/>
        <w:shd w:val="clear" w:color="auto" w:fill="FFFFFF"/>
        <w:tabs>
          <w:tab w:val="left" w:pos="480"/>
        </w:tabs>
        <w:rPr>
          <w:b/>
          <w:i/>
        </w:rPr>
      </w:pPr>
      <w:r w:rsidRPr="00157E2E">
        <w:rPr>
          <w:b/>
          <w:i/>
        </w:rPr>
        <w:t xml:space="preserve">5. «Вольное экономическое общество» было создано </w:t>
      </w:r>
      <w:proofErr w:type="gramStart"/>
      <w:r w:rsidRPr="00157E2E">
        <w:rPr>
          <w:b/>
          <w:i/>
        </w:rPr>
        <w:t>в</w:t>
      </w:r>
      <w:proofErr w:type="gramEnd"/>
      <w:r w:rsidRPr="00157E2E">
        <w:rPr>
          <w:b/>
          <w:i/>
        </w:rPr>
        <w:t>:</w:t>
      </w:r>
      <w:r w:rsidRPr="00157E2E">
        <w:rPr>
          <w:i/>
        </w:rPr>
        <w:t xml:space="preserve">  </w:t>
      </w:r>
      <w:r w:rsidRPr="00157E2E">
        <w:t xml:space="preserve">   </w:t>
      </w:r>
    </w:p>
    <w:p w:rsidR="00327D31" w:rsidRPr="00157E2E" w:rsidRDefault="00327D31" w:rsidP="00157E2E">
      <w:pPr>
        <w:pStyle w:val="a7"/>
        <w:shd w:val="clear" w:color="auto" w:fill="FFFFFF"/>
        <w:tabs>
          <w:tab w:val="left" w:pos="480"/>
        </w:tabs>
        <w:rPr>
          <w:b/>
          <w:i/>
        </w:rPr>
      </w:pPr>
      <w:r w:rsidRPr="00157E2E">
        <w:t xml:space="preserve">   1). 1762г.   2). 1765г.   3). 1769г.  4). 1771г.</w:t>
      </w:r>
    </w:p>
    <w:p w:rsidR="00327D31" w:rsidRPr="00157E2E" w:rsidRDefault="00327D31" w:rsidP="00157E2E">
      <w:pPr>
        <w:shd w:val="clear" w:color="auto" w:fill="FFFFFF"/>
        <w:tabs>
          <w:tab w:val="left" w:pos="480"/>
        </w:tabs>
      </w:pPr>
      <w:r w:rsidRPr="00157E2E">
        <w:t xml:space="preserve">  </w:t>
      </w:r>
      <w:r w:rsidRPr="00157E2E">
        <w:tab/>
      </w:r>
    </w:p>
    <w:p w:rsidR="00157E2E" w:rsidRPr="00157E2E" w:rsidRDefault="00327D31" w:rsidP="00157E2E">
      <w:pPr>
        <w:pStyle w:val="a7"/>
        <w:shd w:val="clear" w:color="auto" w:fill="FFFFFF"/>
        <w:tabs>
          <w:tab w:val="left" w:pos="480"/>
        </w:tabs>
      </w:pPr>
      <w:r w:rsidRPr="00157E2E">
        <w:rPr>
          <w:b/>
          <w:i/>
        </w:rPr>
        <w:t>6.  в 1767 году вышел указ о:</w:t>
      </w:r>
      <w:r w:rsidRPr="00157E2E">
        <w:t xml:space="preserve">      </w:t>
      </w:r>
    </w:p>
    <w:p w:rsidR="00327D31" w:rsidRPr="00157E2E" w:rsidRDefault="00327D31" w:rsidP="00157E2E">
      <w:pPr>
        <w:pStyle w:val="a7"/>
        <w:shd w:val="clear" w:color="auto" w:fill="FFFFFF"/>
        <w:tabs>
          <w:tab w:val="left" w:pos="480"/>
        </w:tabs>
      </w:pPr>
      <w:r w:rsidRPr="00157E2E">
        <w:t xml:space="preserve">  а) разрешение дворян ссылать крестьян в Сибирь на каторгу</w:t>
      </w:r>
    </w:p>
    <w:p w:rsidR="00157E2E" w:rsidRPr="00157E2E" w:rsidRDefault="00157E2E" w:rsidP="00157E2E">
      <w:pPr>
        <w:pStyle w:val="a7"/>
        <w:shd w:val="clear" w:color="auto" w:fill="FFFFFF"/>
        <w:tabs>
          <w:tab w:val="left" w:pos="480"/>
        </w:tabs>
      </w:pPr>
      <w:r w:rsidRPr="00157E2E">
        <w:t xml:space="preserve"> </w:t>
      </w:r>
      <w:r w:rsidR="00327D31" w:rsidRPr="00157E2E">
        <w:t xml:space="preserve"> б) государственным преступлением стала жалоба крестьян на своих господ   </w:t>
      </w:r>
    </w:p>
    <w:p w:rsidR="00157E2E" w:rsidRPr="00157E2E" w:rsidRDefault="00327D31" w:rsidP="00157E2E">
      <w:pPr>
        <w:pStyle w:val="a7"/>
        <w:shd w:val="clear" w:color="auto" w:fill="FFFFFF"/>
        <w:tabs>
          <w:tab w:val="left" w:pos="480"/>
        </w:tabs>
      </w:pPr>
      <w:r w:rsidRPr="00157E2E">
        <w:t>в) запрещение публичной            продажи крепостных</w:t>
      </w:r>
    </w:p>
    <w:p w:rsidR="00327D31" w:rsidRPr="00157E2E" w:rsidRDefault="00327D31" w:rsidP="00157E2E">
      <w:pPr>
        <w:pStyle w:val="a7"/>
        <w:shd w:val="clear" w:color="auto" w:fill="FFFFFF"/>
        <w:tabs>
          <w:tab w:val="left" w:pos="480"/>
        </w:tabs>
      </w:pPr>
      <w:r w:rsidRPr="00157E2E">
        <w:t>г) нет правильного ответа.</w:t>
      </w:r>
    </w:p>
    <w:p w:rsidR="00327D31" w:rsidRPr="00157E2E" w:rsidRDefault="00327D31" w:rsidP="00157E2E">
      <w:pPr>
        <w:shd w:val="clear" w:color="auto" w:fill="FFFFFF"/>
        <w:tabs>
          <w:tab w:val="left" w:pos="480"/>
        </w:tabs>
      </w:pPr>
    </w:p>
    <w:p w:rsidR="00157E2E" w:rsidRPr="00157E2E" w:rsidRDefault="00327D31" w:rsidP="00157E2E">
      <w:pPr>
        <w:pStyle w:val="a7"/>
        <w:shd w:val="clear" w:color="auto" w:fill="FFFFFF"/>
        <w:tabs>
          <w:tab w:val="left" w:pos="480"/>
        </w:tabs>
      </w:pPr>
      <w:r w:rsidRPr="00157E2E">
        <w:rPr>
          <w:b/>
          <w:i/>
        </w:rPr>
        <w:t>7.  Программа царствования Екатерины II называлась:</w:t>
      </w:r>
      <w:r w:rsidRPr="00157E2E">
        <w:t xml:space="preserve">   </w:t>
      </w:r>
    </w:p>
    <w:p w:rsidR="00327D31" w:rsidRPr="00157E2E" w:rsidRDefault="00327D31" w:rsidP="00157E2E">
      <w:pPr>
        <w:pStyle w:val="a7"/>
        <w:shd w:val="clear" w:color="auto" w:fill="FFFFFF"/>
        <w:tabs>
          <w:tab w:val="left" w:pos="480"/>
        </w:tabs>
      </w:pPr>
      <w:r w:rsidRPr="00157E2E">
        <w:t xml:space="preserve">  а) «Наказ»     в) « Просвещенный абсолютизм»</w:t>
      </w:r>
      <w:r w:rsidRPr="00157E2E">
        <w:rPr>
          <w:b/>
          <w:i/>
        </w:rPr>
        <w:t xml:space="preserve">   </w:t>
      </w:r>
      <w:r w:rsidRPr="00157E2E">
        <w:t>б) «Уложенная комиссия»</w:t>
      </w:r>
      <w:r w:rsidR="00157E2E" w:rsidRPr="00157E2E">
        <w:t xml:space="preserve">     </w:t>
      </w:r>
      <w:r w:rsidRPr="00157E2E">
        <w:t xml:space="preserve"> г)  «Жалованная грамота»</w:t>
      </w:r>
    </w:p>
    <w:p w:rsidR="00327D31" w:rsidRPr="00157E2E" w:rsidRDefault="00327D31" w:rsidP="00157E2E">
      <w:pPr>
        <w:shd w:val="clear" w:color="auto" w:fill="FFFFFF"/>
        <w:tabs>
          <w:tab w:val="left" w:pos="480"/>
        </w:tabs>
      </w:pPr>
    </w:p>
    <w:p w:rsidR="00327D31" w:rsidRPr="00157E2E" w:rsidRDefault="00327D31" w:rsidP="00157E2E">
      <w:pPr>
        <w:pStyle w:val="a7"/>
        <w:shd w:val="clear" w:color="auto" w:fill="FFFFFF"/>
        <w:tabs>
          <w:tab w:val="left" w:pos="480"/>
        </w:tabs>
        <w:rPr>
          <w:b/>
          <w:i/>
        </w:rPr>
      </w:pPr>
      <w:r w:rsidRPr="00157E2E">
        <w:rPr>
          <w:b/>
          <w:i/>
        </w:rPr>
        <w:t xml:space="preserve">8.  Какой мир был подписан по окончании русско-турецкой войны 1787 </w:t>
      </w:r>
      <w:smartTag w:uri="urn:schemas-microsoft-com:office:smarttags" w:element="metricconverter">
        <w:smartTagPr>
          <w:attr w:name="ProductID" w:val="-1791 г"/>
        </w:smartTagPr>
        <w:r w:rsidRPr="00157E2E">
          <w:rPr>
            <w:b/>
            <w:i/>
          </w:rPr>
          <w:t xml:space="preserve">-1791 </w:t>
        </w:r>
        <w:proofErr w:type="spellStart"/>
        <w:r w:rsidRPr="00157E2E">
          <w:rPr>
            <w:b/>
            <w:i/>
          </w:rPr>
          <w:t>г</w:t>
        </w:r>
      </w:smartTag>
      <w:r w:rsidRPr="00157E2E">
        <w:rPr>
          <w:b/>
          <w:i/>
        </w:rPr>
        <w:t>.</w:t>
      </w:r>
      <w:proofErr w:type="gramStart"/>
      <w:r w:rsidRPr="00157E2E">
        <w:rPr>
          <w:b/>
          <w:i/>
        </w:rPr>
        <w:t>г</w:t>
      </w:r>
      <w:proofErr w:type="spellEnd"/>
      <w:proofErr w:type="gramEnd"/>
      <w:r w:rsidRPr="00157E2E">
        <w:rPr>
          <w:b/>
          <w:i/>
        </w:rPr>
        <w:t>.</w:t>
      </w:r>
    </w:p>
    <w:p w:rsidR="00327D31" w:rsidRPr="00157E2E" w:rsidRDefault="00327D31" w:rsidP="00157E2E">
      <w:pPr>
        <w:pStyle w:val="a7"/>
        <w:shd w:val="clear" w:color="auto" w:fill="FFFFFF"/>
        <w:tabs>
          <w:tab w:val="left" w:pos="480"/>
        </w:tabs>
      </w:pPr>
      <w:r w:rsidRPr="00157E2E">
        <w:t xml:space="preserve">       а) </w:t>
      </w:r>
      <w:proofErr w:type="spellStart"/>
      <w:r w:rsidRPr="00157E2E">
        <w:t>Ясский</w:t>
      </w:r>
      <w:proofErr w:type="spellEnd"/>
      <w:r w:rsidRPr="00157E2E">
        <w:t xml:space="preserve"> мир        в) </w:t>
      </w:r>
      <w:proofErr w:type="spellStart"/>
      <w:r w:rsidRPr="00157E2E">
        <w:t>Ништадтский</w:t>
      </w:r>
      <w:proofErr w:type="spellEnd"/>
      <w:r w:rsidRPr="00157E2E">
        <w:t xml:space="preserve"> мир      б) </w:t>
      </w:r>
      <w:proofErr w:type="spellStart"/>
      <w:r w:rsidRPr="00157E2E">
        <w:t>Кучук-Кайнаджирский</w:t>
      </w:r>
      <w:proofErr w:type="spellEnd"/>
      <w:r w:rsidRPr="00157E2E">
        <w:t xml:space="preserve">                 г) </w:t>
      </w:r>
      <w:proofErr w:type="spellStart"/>
      <w:r w:rsidRPr="00157E2E">
        <w:t>Ямский</w:t>
      </w:r>
      <w:proofErr w:type="spellEnd"/>
      <w:r w:rsidRPr="00157E2E">
        <w:t xml:space="preserve"> мир</w:t>
      </w:r>
    </w:p>
    <w:p w:rsidR="00157E2E" w:rsidRPr="00157E2E" w:rsidRDefault="00157E2E" w:rsidP="00157E2E">
      <w:pPr>
        <w:pStyle w:val="a7"/>
        <w:shd w:val="clear" w:color="auto" w:fill="FFFFFF"/>
        <w:tabs>
          <w:tab w:val="left" w:pos="480"/>
        </w:tabs>
      </w:pPr>
    </w:p>
    <w:p w:rsidR="00327D31" w:rsidRPr="00157E2E" w:rsidRDefault="00157E2E" w:rsidP="00157E2E">
      <w:pPr>
        <w:shd w:val="clear" w:color="auto" w:fill="FFFFFF"/>
        <w:tabs>
          <w:tab w:val="left" w:pos="506"/>
        </w:tabs>
        <w:rPr>
          <w:spacing w:val="-1"/>
        </w:rPr>
      </w:pPr>
      <w:r>
        <w:t xml:space="preserve">           </w:t>
      </w:r>
      <w:r w:rsidR="00327D31" w:rsidRPr="00157E2E">
        <w:rPr>
          <w:b/>
          <w:i/>
        </w:rPr>
        <w:t>9.</w:t>
      </w:r>
      <w:r w:rsidR="00327D31" w:rsidRPr="00157E2E">
        <w:t xml:space="preserve"> </w:t>
      </w:r>
      <w:r w:rsidR="00327D31" w:rsidRPr="00157E2E">
        <w:rPr>
          <w:b/>
          <w:bCs/>
          <w:i/>
          <w:iCs/>
        </w:rPr>
        <w:t xml:space="preserve">Крестьянская   война   под   предводительством Е. И. Пугачева проходила </w:t>
      </w:r>
      <w:proofErr w:type="gramStart"/>
      <w:r w:rsidR="00327D31" w:rsidRPr="00157E2E">
        <w:rPr>
          <w:b/>
          <w:bCs/>
          <w:i/>
          <w:iCs/>
        </w:rPr>
        <w:t>в</w:t>
      </w:r>
      <w:proofErr w:type="gramEnd"/>
      <w:r w:rsidR="00327D31" w:rsidRPr="00157E2E">
        <w:rPr>
          <w:b/>
          <w:bCs/>
          <w:i/>
          <w:iCs/>
        </w:rPr>
        <w:t>:</w:t>
      </w:r>
    </w:p>
    <w:p w:rsidR="00327D31" w:rsidRPr="00157E2E" w:rsidRDefault="00327D31" w:rsidP="00157E2E">
      <w:pPr>
        <w:pStyle w:val="a7"/>
        <w:shd w:val="clear" w:color="auto" w:fill="FFFFFF"/>
        <w:tabs>
          <w:tab w:val="left" w:pos="706"/>
          <w:tab w:val="left" w:pos="2887"/>
        </w:tabs>
        <w:spacing w:before="17" w:line="242" w:lineRule="exact"/>
      </w:pPr>
      <w:r w:rsidRPr="00157E2E">
        <w:t xml:space="preserve">           а) 1763—1765 гг.;       </w:t>
      </w:r>
      <w:r w:rsidRPr="00157E2E">
        <w:rPr>
          <w:spacing w:val="-5"/>
        </w:rPr>
        <w:t>б)</w:t>
      </w:r>
      <w:r w:rsidRPr="00157E2E">
        <w:t xml:space="preserve"> 1771—1774 гг.;</w:t>
      </w:r>
      <w:r w:rsidRPr="00157E2E">
        <w:tab/>
        <w:t xml:space="preserve">      в) 1773—1775 гг.;        г) 1783—1786 гг.</w:t>
      </w:r>
    </w:p>
    <w:p w:rsidR="00157E2E" w:rsidRPr="00157E2E" w:rsidRDefault="00157E2E" w:rsidP="00157E2E">
      <w:pPr>
        <w:pStyle w:val="a7"/>
        <w:shd w:val="clear" w:color="auto" w:fill="FFFFFF"/>
        <w:tabs>
          <w:tab w:val="left" w:pos="706"/>
          <w:tab w:val="left" w:pos="2887"/>
        </w:tabs>
        <w:spacing w:before="17" w:line="242" w:lineRule="exact"/>
      </w:pPr>
    </w:p>
    <w:p w:rsidR="00327D31" w:rsidRPr="00157E2E" w:rsidRDefault="00327D31" w:rsidP="00157E2E">
      <w:pPr>
        <w:pStyle w:val="a7"/>
        <w:shd w:val="clear" w:color="auto" w:fill="FFFFFF"/>
        <w:spacing w:before="5" w:line="209" w:lineRule="exact"/>
        <w:rPr>
          <w:b/>
          <w:bCs/>
          <w:i/>
          <w:iCs/>
        </w:rPr>
      </w:pPr>
      <w:r w:rsidRPr="00157E2E">
        <w:rPr>
          <w:b/>
          <w:bCs/>
          <w:i/>
          <w:iCs/>
        </w:rPr>
        <w:t>10. Главная причина крестьянской войны под пред</w:t>
      </w:r>
      <w:r w:rsidRPr="00157E2E">
        <w:rPr>
          <w:b/>
          <w:bCs/>
          <w:i/>
          <w:iCs/>
        </w:rPr>
        <w:softHyphen/>
        <w:t>водительством Е. И. Пугачева:</w:t>
      </w:r>
    </w:p>
    <w:p w:rsidR="00157E2E" w:rsidRPr="00157E2E" w:rsidRDefault="00157E2E" w:rsidP="00157E2E">
      <w:pPr>
        <w:pStyle w:val="a7"/>
        <w:shd w:val="clear" w:color="auto" w:fill="FFFFFF"/>
        <w:tabs>
          <w:tab w:val="left" w:pos="670"/>
        </w:tabs>
        <w:spacing w:before="19"/>
      </w:pPr>
      <w:r>
        <w:t xml:space="preserve">    </w:t>
      </w:r>
      <w:r w:rsidR="00327D31" w:rsidRPr="00157E2E">
        <w:t>а) введение новых налогов в пользу государства;</w:t>
      </w:r>
    </w:p>
    <w:p w:rsidR="00157E2E" w:rsidRPr="00157E2E" w:rsidRDefault="00157E2E" w:rsidP="00157E2E">
      <w:pPr>
        <w:pStyle w:val="a7"/>
        <w:shd w:val="clear" w:color="auto" w:fill="FFFFFF"/>
        <w:tabs>
          <w:tab w:val="left" w:pos="670"/>
        </w:tabs>
        <w:spacing w:before="19"/>
      </w:pPr>
      <w:r>
        <w:rPr>
          <w:spacing w:val="-6"/>
        </w:rPr>
        <w:t xml:space="preserve">   </w:t>
      </w:r>
      <w:r w:rsidR="00327D31" w:rsidRPr="00157E2E">
        <w:rPr>
          <w:spacing w:val="-6"/>
        </w:rPr>
        <w:t xml:space="preserve"> б) </w:t>
      </w:r>
      <w:r w:rsidR="00327D31" w:rsidRPr="00157E2E">
        <w:t xml:space="preserve">усиление власти и произвола помещиков над крестьянами;   </w:t>
      </w:r>
    </w:p>
    <w:p w:rsidR="00157E2E" w:rsidRPr="00157E2E" w:rsidRDefault="00327D31" w:rsidP="00157E2E">
      <w:pPr>
        <w:pStyle w:val="a7"/>
        <w:shd w:val="clear" w:color="auto" w:fill="FFFFFF"/>
        <w:tabs>
          <w:tab w:val="left" w:pos="670"/>
        </w:tabs>
        <w:spacing w:before="19"/>
      </w:pPr>
      <w:r w:rsidRPr="00157E2E">
        <w:t xml:space="preserve"> </w:t>
      </w:r>
      <w:r w:rsidR="00157E2E">
        <w:t xml:space="preserve">  </w:t>
      </w:r>
      <w:r w:rsidRPr="00157E2E">
        <w:t xml:space="preserve"> в) создание регулярной армии и рекрутские наборы;   </w:t>
      </w:r>
    </w:p>
    <w:p w:rsidR="00327D31" w:rsidRDefault="00327D31" w:rsidP="00157E2E">
      <w:pPr>
        <w:pStyle w:val="a7"/>
        <w:shd w:val="clear" w:color="auto" w:fill="FFFFFF"/>
        <w:tabs>
          <w:tab w:val="left" w:pos="670"/>
        </w:tabs>
        <w:spacing w:before="19"/>
      </w:pPr>
      <w:r w:rsidRPr="00157E2E">
        <w:t xml:space="preserve">   </w:t>
      </w:r>
      <w:r w:rsidR="00157E2E">
        <w:t xml:space="preserve"> </w:t>
      </w:r>
      <w:r w:rsidRPr="00157E2E">
        <w:t xml:space="preserve"> г) закрепощение крестьян</w:t>
      </w:r>
    </w:p>
    <w:p w:rsidR="00157E2E" w:rsidRPr="00157E2E" w:rsidRDefault="00157E2E" w:rsidP="00157E2E">
      <w:pPr>
        <w:pStyle w:val="a7"/>
        <w:shd w:val="clear" w:color="auto" w:fill="FFFFFF"/>
        <w:tabs>
          <w:tab w:val="left" w:pos="670"/>
        </w:tabs>
        <w:spacing w:before="19"/>
      </w:pPr>
    </w:p>
    <w:p w:rsidR="00157E2E" w:rsidRPr="00157E2E" w:rsidRDefault="00327D31" w:rsidP="00157E2E">
      <w:pPr>
        <w:pStyle w:val="a7"/>
        <w:rPr>
          <w:b/>
        </w:rPr>
      </w:pPr>
      <w:r w:rsidRPr="00157E2E">
        <w:rPr>
          <w:b/>
          <w:u w:val="single"/>
        </w:rPr>
        <w:t>Часть</w:t>
      </w:r>
      <w:proofErr w:type="gramStart"/>
      <w:r w:rsidRPr="00157E2E">
        <w:rPr>
          <w:b/>
          <w:u w:val="single"/>
        </w:rPr>
        <w:t xml:space="preserve"> Б</w:t>
      </w:r>
      <w:proofErr w:type="gramEnd"/>
      <w:r w:rsidRPr="00157E2E">
        <w:rPr>
          <w:b/>
        </w:rPr>
        <w:t xml:space="preserve">  </w:t>
      </w:r>
    </w:p>
    <w:p w:rsidR="00327D31" w:rsidRPr="00157E2E" w:rsidRDefault="00327D31" w:rsidP="00157E2E">
      <w:pPr>
        <w:pStyle w:val="a7"/>
        <w:rPr>
          <w:b/>
        </w:rPr>
      </w:pPr>
      <w:r w:rsidRPr="00157E2E">
        <w:rPr>
          <w:b/>
        </w:rPr>
        <w:t xml:space="preserve">  11. На какие разряды делилось городское население и в </w:t>
      </w:r>
      <w:proofErr w:type="gramStart"/>
      <w:r w:rsidRPr="00157E2E">
        <w:rPr>
          <w:b/>
        </w:rPr>
        <w:t>соответствии</w:t>
      </w:r>
      <w:proofErr w:type="gramEnd"/>
      <w:r w:rsidRPr="00157E2E">
        <w:rPr>
          <w:b/>
        </w:rPr>
        <w:t xml:space="preserve"> с каким документом, принятым при правлении Екатерины II?</w:t>
      </w:r>
    </w:p>
    <w:p w:rsidR="00327D31" w:rsidRPr="00157E2E" w:rsidRDefault="00157E2E" w:rsidP="00157E2E">
      <w:pPr>
        <w:rPr>
          <w:b/>
        </w:rPr>
      </w:pPr>
      <w:r w:rsidRPr="00157E2E">
        <w:rPr>
          <w:b/>
        </w:rPr>
        <w:t>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</w:t>
      </w:r>
    </w:p>
    <w:p w:rsidR="00327D31" w:rsidRPr="00157E2E" w:rsidRDefault="00327D31" w:rsidP="00157E2E">
      <w:pPr>
        <w:pStyle w:val="a7"/>
        <w:numPr>
          <w:ilvl w:val="0"/>
          <w:numId w:val="1"/>
        </w:numPr>
        <w:rPr>
          <w:b/>
        </w:rPr>
      </w:pPr>
      <w:r w:rsidRPr="00157E2E">
        <w:rPr>
          <w:b/>
        </w:rPr>
        <w:t>Какие новые территории вошли в состав Российской империи в период правления     Екатерины II?</w:t>
      </w:r>
    </w:p>
    <w:p w:rsidR="00157E2E" w:rsidRPr="00157E2E" w:rsidRDefault="00157E2E" w:rsidP="00157E2E">
      <w:pPr>
        <w:pStyle w:val="a7"/>
        <w:rPr>
          <w:b/>
        </w:rPr>
      </w:pPr>
      <w:r w:rsidRPr="00157E2E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</w:t>
      </w:r>
    </w:p>
    <w:p w:rsidR="00754869" w:rsidRPr="00157E2E" w:rsidRDefault="00754869" w:rsidP="00441AB4">
      <w:pPr>
        <w:ind w:left="360"/>
      </w:pPr>
    </w:p>
    <w:p w:rsidR="00BB676A" w:rsidRDefault="00441AB4" w:rsidP="00327D31">
      <w:pPr>
        <w:pStyle w:val="a7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BB676A">
        <w:rPr>
          <w:b/>
          <w:sz w:val="28"/>
          <w:szCs w:val="28"/>
          <w:u w:val="thick"/>
        </w:rPr>
        <w:t xml:space="preserve">Д/з </w:t>
      </w:r>
      <w:r w:rsidR="00327D31">
        <w:rPr>
          <w:b/>
          <w:sz w:val="28"/>
          <w:szCs w:val="28"/>
          <w:u w:val="thick"/>
        </w:rPr>
        <w:t xml:space="preserve"> нет.</w:t>
      </w:r>
    </w:p>
    <w:p w:rsidR="00BB676A" w:rsidRPr="00D51A10" w:rsidRDefault="00BA48EE" w:rsidP="00BB676A">
      <w:pPr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bookmarkStart w:id="0" w:name="_GoBack"/>
      <w:bookmarkEnd w:id="0"/>
      <w:r w:rsidR="00BB676A" w:rsidRPr="00441AB4">
        <w:rPr>
          <w:b/>
          <w:sz w:val="28"/>
          <w:szCs w:val="28"/>
        </w:rPr>
        <w:t xml:space="preserve">.04.2020г.     </w:t>
      </w:r>
      <w:r w:rsidR="00BB676A">
        <w:rPr>
          <w:b/>
          <w:sz w:val="28"/>
          <w:szCs w:val="28"/>
        </w:rPr>
        <w:t xml:space="preserve">                  </w:t>
      </w:r>
      <w:r w:rsidR="00BB676A" w:rsidRPr="00441AB4">
        <w:rPr>
          <w:b/>
          <w:sz w:val="28"/>
          <w:szCs w:val="28"/>
        </w:rPr>
        <w:t>Тема: «</w:t>
      </w:r>
      <w:r w:rsidR="00157E2E" w:rsidRPr="00157E2E">
        <w:rPr>
          <w:b/>
          <w:sz w:val="28"/>
          <w:szCs w:val="28"/>
        </w:rPr>
        <w:t xml:space="preserve">Внутренняя политика Павла </w:t>
      </w:r>
      <w:r w:rsidR="00157E2E" w:rsidRPr="00157E2E">
        <w:rPr>
          <w:b/>
          <w:sz w:val="28"/>
          <w:szCs w:val="28"/>
          <w:lang w:val="en-US"/>
        </w:rPr>
        <w:t>I</w:t>
      </w:r>
      <w:r w:rsidR="00157E2E" w:rsidRPr="00707E35">
        <w:t>.</w:t>
      </w:r>
      <w:r w:rsidR="00BB676A" w:rsidRPr="00BB676A">
        <w:rPr>
          <w:b/>
          <w:sz w:val="28"/>
          <w:szCs w:val="28"/>
        </w:rPr>
        <w:t>».</w:t>
      </w:r>
    </w:p>
    <w:p w:rsidR="00BB676A" w:rsidRDefault="00BB676A" w:rsidP="00BB676A"/>
    <w:p w:rsidR="00754869" w:rsidRPr="001A5D6E" w:rsidRDefault="001A5D6E" w:rsidP="00157E2E">
      <w:pPr>
        <w:pStyle w:val="a7"/>
        <w:numPr>
          <w:ilvl w:val="0"/>
          <w:numId w:val="3"/>
        </w:numPr>
      </w:pPr>
      <w:r>
        <w:rPr>
          <w:b/>
          <w:sz w:val="28"/>
          <w:szCs w:val="28"/>
        </w:rPr>
        <w:t>Повторение пройденного</w:t>
      </w:r>
      <w:r w:rsidR="00A5676B">
        <w:rPr>
          <w:b/>
          <w:sz w:val="28"/>
          <w:szCs w:val="28"/>
        </w:rPr>
        <w:t xml:space="preserve"> (записать в тетрадь).</w:t>
      </w:r>
    </w:p>
    <w:p w:rsidR="001A5D6E" w:rsidRDefault="001A5D6E" w:rsidP="001A5D6E">
      <w:pPr>
        <w:pStyle w:val="a7"/>
        <w:rPr>
          <w:b/>
          <w:sz w:val="28"/>
          <w:szCs w:val="28"/>
        </w:rPr>
      </w:pPr>
    </w:p>
    <w:p w:rsidR="001A5D6E" w:rsidRPr="00A5676B" w:rsidRDefault="001A5D6E" w:rsidP="001A5D6E">
      <w:pPr>
        <w:pStyle w:val="a7"/>
        <w:rPr>
          <w:b/>
        </w:rPr>
      </w:pPr>
      <w:r w:rsidRPr="00A5676B">
        <w:rPr>
          <w:b/>
        </w:rPr>
        <w:t>Выбрать из списка  «Птенцов гнезда Петрова» и «екатерининских орлов»</w:t>
      </w:r>
    </w:p>
    <w:p w:rsidR="001A5D6E" w:rsidRPr="00A5676B" w:rsidRDefault="001A5D6E" w:rsidP="001A5D6E">
      <w:pPr>
        <w:pStyle w:val="a7"/>
      </w:pPr>
      <w:r w:rsidRPr="00A5676B">
        <w:t>А. Г. Орлов, А.Д. Меньшиков,  Б.П. Шереметьев, Н</w:t>
      </w:r>
      <w:proofErr w:type="gramStart"/>
      <w:r w:rsidRPr="00A5676B">
        <w:t>,П</w:t>
      </w:r>
      <w:proofErr w:type="gramEnd"/>
      <w:r w:rsidRPr="00A5676B">
        <w:t>. Репнин,  Г.А. Потемкин, Г.И. Головкин</w:t>
      </w:r>
      <w:r w:rsidR="00A5676B" w:rsidRPr="00A5676B">
        <w:t xml:space="preserve">, А.В. Суворов, Г.И. </w:t>
      </w:r>
      <w:proofErr w:type="spellStart"/>
      <w:r w:rsidR="00A5676B" w:rsidRPr="00A5676B">
        <w:t>Спиридов</w:t>
      </w:r>
      <w:proofErr w:type="spellEnd"/>
      <w:r w:rsidR="00A5676B" w:rsidRPr="00A5676B">
        <w:t>.</w:t>
      </w:r>
    </w:p>
    <w:p w:rsidR="002B46A0" w:rsidRPr="00E77ED9" w:rsidRDefault="002B46A0" w:rsidP="00E77ED9">
      <w:pPr>
        <w:pStyle w:val="a7"/>
        <w:numPr>
          <w:ilvl w:val="0"/>
          <w:numId w:val="3"/>
        </w:numPr>
        <w:spacing w:after="200" w:line="276" w:lineRule="auto"/>
        <w:rPr>
          <w:b/>
          <w:sz w:val="28"/>
          <w:szCs w:val="28"/>
          <w:u w:val="single"/>
        </w:rPr>
      </w:pPr>
      <w:r w:rsidRPr="00E77ED9">
        <w:rPr>
          <w:b/>
          <w:sz w:val="28"/>
          <w:szCs w:val="28"/>
          <w:u w:val="single"/>
        </w:rPr>
        <w:t>Новая тема.</w:t>
      </w:r>
    </w:p>
    <w:p w:rsidR="002B46A0" w:rsidRDefault="002B46A0" w:rsidP="002B46A0">
      <w:pPr>
        <w:ind w:left="360"/>
        <w:rPr>
          <w:b/>
        </w:rPr>
      </w:pPr>
      <w:r>
        <w:rPr>
          <w:b/>
        </w:rPr>
        <w:t xml:space="preserve">Прочитать </w:t>
      </w:r>
      <w:r w:rsidRPr="00022753">
        <w:rPr>
          <w:b/>
        </w:rPr>
        <w:t>§</w:t>
      </w:r>
      <w:r w:rsidR="001A5D6E">
        <w:rPr>
          <w:b/>
        </w:rPr>
        <w:t xml:space="preserve"> 24</w:t>
      </w:r>
    </w:p>
    <w:p w:rsidR="002B46A0" w:rsidRDefault="002B46A0" w:rsidP="002B46A0">
      <w:pPr>
        <w:ind w:left="360"/>
        <w:rPr>
          <w:b/>
        </w:rPr>
      </w:pPr>
      <w:r>
        <w:rPr>
          <w:b/>
        </w:rPr>
        <w:t>Записать в тетради:</w:t>
      </w:r>
    </w:p>
    <w:p w:rsidR="001A5D6E" w:rsidRDefault="002B46A0" w:rsidP="001A5D6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b/>
        </w:rPr>
        <w:t>-</w:t>
      </w:r>
      <w:r w:rsidR="00E77ED9" w:rsidRPr="00E77ED9">
        <w:rPr>
          <w:color w:val="000000"/>
        </w:rPr>
        <w:t xml:space="preserve"> </w:t>
      </w:r>
      <w:r w:rsidR="00E77ED9">
        <w:rPr>
          <w:rStyle w:val="c3"/>
          <w:color w:val="000000"/>
        </w:rPr>
        <w:t> </w:t>
      </w:r>
      <w:r w:rsidR="001A5D6E">
        <w:rPr>
          <w:rStyle w:val="c3"/>
          <w:color w:val="000000"/>
        </w:rPr>
        <w:t>даты</w:t>
      </w:r>
    </w:p>
    <w:p w:rsidR="002B46A0" w:rsidRDefault="001A5D6E" w:rsidP="001A5D6E">
      <w:pPr>
        <w:pStyle w:val="c0"/>
        <w:shd w:val="clear" w:color="auto" w:fill="FFFFFF"/>
        <w:spacing w:before="0" w:beforeAutospacing="0" w:after="0" w:afterAutospacing="0"/>
        <w:rPr>
          <w:b/>
        </w:rPr>
      </w:pPr>
      <w:r>
        <w:rPr>
          <w:rStyle w:val="c3"/>
          <w:color w:val="000000"/>
        </w:rPr>
        <w:t>- причина изменения порядка престолонаследия Павлом 1.</w:t>
      </w:r>
      <w:r>
        <w:rPr>
          <w:b/>
        </w:rPr>
        <w:t xml:space="preserve"> </w:t>
      </w:r>
    </w:p>
    <w:p w:rsidR="001A5D6E" w:rsidRPr="001A5D6E" w:rsidRDefault="001A5D6E" w:rsidP="001A5D6E">
      <w:pPr>
        <w:pStyle w:val="c0"/>
        <w:shd w:val="clear" w:color="auto" w:fill="FFFFFF"/>
        <w:spacing w:before="0" w:beforeAutospacing="0" w:after="0" w:afterAutospacing="0"/>
      </w:pPr>
      <w:r w:rsidRPr="001A5D6E">
        <w:t>- выписать, каких привилегий лишилось дворянство при Павле</w:t>
      </w:r>
      <w:proofErr w:type="gramStart"/>
      <w:r w:rsidRPr="001A5D6E">
        <w:t>1</w:t>
      </w:r>
      <w:proofErr w:type="gramEnd"/>
      <w:r>
        <w:t>.</w:t>
      </w:r>
    </w:p>
    <w:p w:rsidR="00BB676A" w:rsidRPr="00BB676A" w:rsidRDefault="00E77ED9" w:rsidP="00BB676A">
      <w:pPr>
        <w:tabs>
          <w:tab w:val="left" w:pos="1084"/>
        </w:tabs>
        <w:rPr>
          <w:sz w:val="28"/>
          <w:szCs w:val="28"/>
        </w:rPr>
      </w:pPr>
      <w:r>
        <w:rPr>
          <w:b/>
          <w:sz w:val="28"/>
          <w:szCs w:val="28"/>
          <w:u w:val="thick"/>
        </w:rPr>
        <w:t xml:space="preserve">3. </w:t>
      </w:r>
      <w:r w:rsidRPr="00BB676A">
        <w:rPr>
          <w:b/>
          <w:sz w:val="28"/>
          <w:szCs w:val="28"/>
          <w:u w:val="thick"/>
        </w:rPr>
        <w:t xml:space="preserve">Д/з </w:t>
      </w:r>
      <w:r>
        <w:rPr>
          <w:b/>
          <w:sz w:val="28"/>
          <w:szCs w:val="28"/>
          <w:u w:val="thick"/>
        </w:rPr>
        <w:t>§ 23</w:t>
      </w:r>
    </w:p>
    <w:sectPr w:rsidR="00BB676A" w:rsidRPr="00BB676A" w:rsidSect="0075486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C422B"/>
    <w:multiLevelType w:val="hybridMultilevel"/>
    <w:tmpl w:val="B484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B4BA3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1462AF"/>
    <w:multiLevelType w:val="hybridMultilevel"/>
    <w:tmpl w:val="B484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F07E4"/>
    <w:multiLevelType w:val="hybridMultilevel"/>
    <w:tmpl w:val="B484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157E2E"/>
    <w:rsid w:val="001A5D6E"/>
    <w:rsid w:val="002B46A0"/>
    <w:rsid w:val="002D4EAE"/>
    <w:rsid w:val="00327D31"/>
    <w:rsid w:val="00441AB4"/>
    <w:rsid w:val="00475362"/>
    <w:rsid w:val="00495CA1"/>
    <w:rsid w:val="005F12C5"/>
    <w:rsid w:val="00673560"/>
    <w:rsid w:val="0073746D"/>
    <w:rsid w:val="00754869"/>
    <w:rsid w:val="007E6D96"/>
    <w:rsid w:val="00843028"/>
    <w:rsid w:val="008D0EAA"/>
    <w:rsid w:val="009418D8"/>
    <w:rsid w:val="00A5676B"/>
    <w:rsid w:val="00B1107A"/>
    <w:rsid w:val="00B57C5B"/>
    <w:rsid w:val="00BA48EE"/>
    <w:rsid w:val="00BB676A"/>
    <w:rsid w:val="00C10670"/>
    <w:rsid w:val="00E77ED9"/>
    <w:rsid w:val="00F54D2A"/>
    <w:rsid w:val="00F83C3C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41AB4"/>
    <w:pPr>
      <w:ind w:left="720"/>
      <w:contextualSpacing/>
    </w:pPr>
  </w:style>
  <w:style w:type="paragraph" w:customStyle="1" w:styleId="podzagolovok">
    <w:name w:val="podzagolovok"/>
    <w:basedOn w:val="a"/>
    <w:rsid w:val="00754869"/>
    <w:pPr>
      <w:spacing w:before="100" w:beforeAutospacing="1" w:after="100" w:afterAutospacing="1"/>
    </w:pPr>
  </w:style>
  <w:style w:type="paragraph" w:customStyle="1" w:styleId="c0">
    <w:name w:val="c0"/>
    <w:basedOn w:val="a"/>
    <w:rsid w:val="00E77ED9"/>
    <w:pPr>
      <w:spacing w:before="100" w:beforeAutospacing="1" w:after="100" w:afterAutospacing="1"/>
    </w:pPr>
  </w:style>
  <w:style w:type="character" w:customStyle="1" w:styleId="c3">
    <w:name w:val="c3"/>
    <w:basedOn w:val="a0"/>
    <w:rsid w:val="00E77ED9"/>
  </w:style>
  <w:style w:type="character" w:customStyle="1" w:styleId="c9">
    <w:name w:val="c9"/>
    <w:basedOn w:val="a0"/>
    <w:rsid w:val="00E77E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41AB4"/>
    <w:pPr>
      <w:ind w:left="720"/>
      <w:contextualSpacing/>
    </w:pPr>
  </w:style>
  <w:style w:type="paragraph" w:customStyle="1" w:styleId="podzagolovok">
    <w:name w:val="podzagolovok"/>
    <w:basedOn w:val="a"/>
    <w:rsid w:val="00754869"/>
    <w:pPr>
      <w:spacing w:before="100" w:beforeAutospacing="1" w:after="100" w:afterAutospacing="1"/>
    </w:pPr>
  </w:style>
  <w:style w:type="paragraph" w:customStyle="1" w:styleId="c0">
    <w:name w:val="c0"/>
    <w:basedOn w:val="a"/>
    <w:rsid w:val="00E77ED9"/>
    <w:pPr>
      <w:spacing w:before="100" w:beforeAutospacing="1" w:after="100" w:afterAutospacing="1"/>
    </w:pPr>
  </w:style>
  <w:style w:type="character" w:customStyle="1" w:styleId="c3">
    <w:name w:val="c3"/>
    <w:basedOn w:val="a0"/>
    <w:rsid w:val="00E77ED9"/>
  </w:style>
  <w:style w:type="character" w:customStyle="1" w:styleId="c9">
    <w:name w:val="c9"/>
    <w:basedOn w:val="a0"/>
    <w:rsid w:val="00E77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4D636-1874-40FE-8FDD-4328C754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8</cp:revision>
  <cp:lastPrinted>2019-12-18T06:40:00Z</cp:lastPrinted>
  <dcterms:created xsi:type="dcterms:W3CDTF">2020-04-08T07:01:00Z</dcterms:created>
  <dcterms:modified xsi:type="dcterms:W3CDTF">2020-04-19T04:00:00Z</dcterms:modified>
</cp:coreProperties>
</file>