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B73" w:rsidRPr="00890B73" w:rsidRDefault="00394F2B" w:rsidP="002D4EAE">
      <w:pPr>
        <w:rPr>
          <w:b/>
        </w:rPr>
      </w:pPr>
      <w:r>
        <w:rPr>
          <w:b/>
        </w:rPr>
        <w:t>27</w:t>
      </w:r>
      <w:bookmarkStart w:id="0" w:name="_GoBack"/>
      <w:bookmarkEnd w:id="0"/>
      <w:r w:rsidR="00890B73" w:rsidRPr="00890B73">
        <w:rPr>
          <w:b/>
        </w:rPr>
        <w:t>.04. 2020Г. Тема: «»</w:t>
      </w:r>
    </w:p>
    <w:p w:rsidR="00026CA8" w:rsidRDefault="00026CA8" w:rsidP="00890B73">
      <w:pPr>
        <w:rPr>
          <w:b/>
        </w:rPr>
      </w:pPr>
    </w:p>
    <w:p w:rsidR="00890B73" w:rsidRDefault="00890B73" w:rsidP="001C29AB">
      <w:pPr>
        <w:pStyle w:val="a7"/>
        <w:numPr>
          <w:ilvl w:val="0"/>
          <w:numId w:val="2"/>
        </w:numPr>
        <w:rPr>
          <w:b/>
          <w:sz w:val="28"/>
          <w:szCs w:val="28"/>
          <w:u w:val="single"/>
        </w:rPr>
      </w:pPr>
      <w:r w:rsidRPr="001C29AB">
        <w:rPr>
          <w:b/>
          <w:sz w:val="28"/>
          <w:szCs w:val="28"/>
          <w:u w:val="single"/>
        </w:rPr>
        <w:t>Проверка д/з</w:t>
      </w:r>
    </w:p>
    <w:p w:rsidR="00185D59" w:rsidRPr="00394F2B" w:rsidRDefault="00185D59" w:rsidP="00394F2B">
      <w:pPr>
        <w:pStyle w:val="a7"/>
        <w:shd w:val="clear" w:color="auto" w:fill="FFFFFF"/>
        <w:spacing w:after="390" w:line="315" w:lineRule="atLeast"/>
        <w:textAlignment w:val="baseline"/>
      </w:pPr>
    </w:p>
    <w:p w:rsidR="00185D59" w:rsidRPr="00394F2B" w:rsidRDefault="00185D59" w:rsidP="00394F2B">
      <w:pPr>
        <w:pStyle w:val="a7"/>
        <w:shd w:val="clear" w:color="auto" w:fill="FFFFFF"/>
        <w:textAlignment w:val="baseline"/>
      </w:pPr>
      <w:r w:rsidRPr="00394F2B">
        <w:rPr>
          <w:b/>
          <w:bCs/>
          <w:bdr w:val="none" w:sz="0" w:space="0" w:color="auto" w:frame="1"/>
        </w:rPr>
        <w:t>1.</w:t>
      </w:r>
      <w:r w:rsidRPr="00394F2B">
        <w:t> Знаменитая картина об ужасах войны «Герника» принадлежит кисти</w:t>
      </w:r>
    </w:p>
    <w:p w:rsidR="00185D59" w:rsidRPr="00394F2B" w:rsidRDefault="00185D59" w:rsidP="00394F2B">
      <w:pPr>
        <w:pStyle w:val="a7"/>
        <w:shd w:val="clear" w:color="auto" w:fill="FFFFFF"/>
        <w:spacing w:after="390"/>
        <w:textAlignment w:val="baseline"/>
      </w:pPr>
      <w:r w:rsidRPr="00394F2B">
        <w:t>1) Э. Хемингу</w:t>
      </w:r>
      <w:r w:rsidR="00394F2B" w:rsidRPr="00394F2B">
        <w:t xml:space="preserve">эя     2) П. Пикассо    3) Э. Делакруа    </w:t>
      </w:r>
      <w:r w:rsidRPr="00394F2B">
        <w:t>4) С. Дали</w:t>
      </w:r>
    </w:p>
    <w:p w:rsidR="00394F2B" w:rsidRPr="00394F2B" w:rsidRDefault="00394F2B" w:rsidP="00394F2B">
      <w:pPr>
        <w:pStyle w:val="a7"/>
        <w:shd w:val="clear" w:color="auto" w:fill="FFFFFF"/>
        <w:textAlignment w:val="baseline"/>
        <w:rPr>
          <w:b/>
          <w:bCs/>
          <w:bdr w:val="none" w:sz="0" w:space="0" w:color="auto" w:frame="1"/>
        </w:rPr>
      </w:pPr>
    </w:p>
    <w:p w:rsidR="00185D59" w:rsidRPr="00394F2B" w:rsidRDefault="00185D59" w:rsidP="00394F2B">
      <w:pPr>
        <w:pStyle w:val="a7"/>
        <w:shd w:val="clear" w:color="auto" w:fill="FFFFFF"/>
        <w:textAlignment w:val="baseline"/>
      </w:pPr>
      <w:r w:rsidRPr="00394F2B">
        <w:rPr>
          <w:b/>
          <w:bCs/>
          <w:bdr w:val="none" w:sz="0" w:space="0" w:color="auto" w:frame="1"/>
        </w:rPr>
        <w:t>2.</w:t>
      </w:r>
      <w:r w:rsidRPr="00394F2B">
        <w:t> Международный комитет Красного Креста возник в</w:t>
      </w:r>
    </w:p>
    <w:p w:rsidR="00185D59" w:rsidRPr="00394F2B" w:rsidRDefault="00185D59" w:rsidP="00394F2B">
      <w:pPr>
        <w:pStyle w:val="a7"/>
        <w:shd w:val="clear" w:color="auto" w:fill="FFFFFF"/>
        <w:spacing w:after="390"/>
        <w:textAlignment w:val="baseline"/>
      </w:pPr>
      <w:r w:rsidRPr="00394F2B">
        <w:t>1</w:t>
      </w:r>
      <w:r w:rsidR="00394F2B" w:rsidRPr="00394F2B">
        <w:t xml:space="preserve">) 1860 г.     2) 1899 г.    3) 1905 г.     </w:t>
      </w:r>
      <w:r w:rsidRPr="00394F2B">
        <w:t>4) 1949 г.</w:t>
      </w:r>
    </w:p>
    <w:p w:rsidR="00394F2B" w:rsidRPr="00394F2B" w:rsidRDefault="00394F2B" w:rsidP="00394F2B">
      <w:pPr>
        <w:pStyle w:val="a7"/>
        <w:shd w:val="clear" w:color="auto" w:fill="FFFFFF"/>
        <w:textAlignment w:val="baseline"/>
        <w:rPr>
          <w:b/>
          <w:bCs/>
          <w:bdr w:val="none" w:sz="0" w:space="0" w:color="auto" w:frame="1"/>
        </w:rPr>
      </w:pPr>
    </w:p>
    <w:p w:rsidR="00185D59" w:rsidRPr="00394F2B" w:rsidRDefault="00185D59" w:rsidP="00394F2B">
      <w:pPr>
        <w:pStyle w:val="a7"/>
        <w:shd w:val="clear" w:color="auto" w:fill="FFFFFF"/>
        <w:textAlignment w:val="baseline"/>
      </w:pPr>
      <w:r w:rsidRPr="00394F2B">
        <w:rPr>
          <w:b/>
          <w:bCs/>
          <w:bdr w:val="none" w:sz="0" w:space="0" w:color="auto" w:frame="1"/>
        </w:rPr>
        <w:t>3.</w:t>
      </w:r>
      <w:r w:rsidRPr="00394F2B">
        <w:t> Женевская конвенция об улучшении участи раненных на поле боя была принята в</w:t>
      </w:r>
    </w:p>
    <w:p w:rsidR="00185D59" w:rsidRPr="00394F2B" w:rsidRDefault="00185D59" w:rsidP="00394F2B">
      <w:pPr>
        <w:pStyle w:val="a7"/>
        <w:shd w:val="clear" w:color="auto" w:fill="FFFFFF"/>
        <w:spacing w:after="390"/>
        <w:textAlignment w:val="baseline"/>
      </w:pPr>
      <w:r w:rsidRPr="00394F2B">
        <w:t>1</w:t>
      </w:r>
      <w:r w:rsidR="00394F2B" w:rsidRPr="00394F2B">
        <w:t xml:space="preserve">) 1864 г.      2) 1897 г.     3) 1905 г.    </w:t>
      </w:r>
      <w:r w:rsidRPr="00394F2B">
        <w:t>4) 1949 г.</w:t>
      </w:r>
    </w:p>
    <w:p w:rsidR="00394F2B" w:rsidRPr="00394F2B" w:rsidRDefault="00394F2B" w:rsidP="00394F2B">
      <w:pPr>
        <w:pStyle w:val="a7"/>
        <w:shd w:val="clear" w:color="auto" w:fill="FFFFFF"/>
        <w:textAlignment w:val="baseline"/>
        <w:rPr>
          <w:b/>
          <w:bCs/>
          <w:bdr w:val="none" w:sz="0" w:space="0" w:color="auto" w:frame="1"/>
        </w:rPr>
      </w:pPr>
    </w:p>
    <w:p w:rsidR="00185D59" w:rsidRPr="00394F2B" w:rsidRDefault="00185D59" w:rsidP="00394F2B">
      <w:pPr>
        <w:pStyle w:val="a7"/>
        <w:shd w:val="clear" w:color="auto" w:fill="FFFFFF"/>
        <w:textAlignment w:val="baseline"/>
      </w:pPr>
      <w:r w:rsidRPr="00394F2B">
        <w:rPr>
          <w:b/>
          <w:bCs/>
          <w:bdr w:val="none" w:sz="0" w:space="0" w:color="auto" w:frame="1"/>
        </w:rPr>
        <w:t>4.</w:t>
      </w:r>
      <w:r w:rsidRPr="00394F2B">
        <w:t> К международным вооруженным конфликтам </w:t>
      </w:r>
      <w:r w:rsidRPr="00394F2B">
        <w:rPr>
          <w:b/>
          <w:bCs/>
          <w:bdr w:val="none" w:sz="0" w:space="0" w:color="auto" w:frame="1"/>
        </w:rPr>
        <w:t>не</w:t>
      </w:r>
      <w:r w:rsidRPr="00394F2B">
        <w:t> относят вооруженные столкновения</w:t>
      </w:r>
    </w:p>
    <w:p w:rsidR="00185D59" w:rsidRPr="00394F2B" w:rsidRDefault="00185D59" w:rsidP="00394F2B">
      <w:pPr>
        <w:pStyle w:val="a7"/>
        <w:shd w:val="clear" w:color="auto" w:fill="FFFFFF"/>
        <w:spacing w:after="390"/>
        <w:textAlignment w:val="baseline"/>
      </w:pPr>
      <w:r w:rsidRPr="00394F2B">
        <w:t>1) между Россией и Финляндией в 1939-1940 г.</w:t>
      </w:r>
      <w:r w:rsidRPr="00394F2B">
        <w:br/>
        <w:t>2) между Россией и Германией в 1914-1918 г.</w:t>
      </w:r>
      <w:r w:rsidRPr="00394F2B">
        <w:br/>
        <w:t>3) в Чеченской республике в 90-е годы ХХ в.</w:t>
      </w:r>
      <w:r w:rsidRPr="00394F2B">
        <w:br/>
        <w:t>4) между Россией и Францией в 1812 г.</w:t>
      </w:r>
    </w:p>
    <w:p w:rsidR="00394F2B" w:rsidRPr="00394F2B" w:rsidRDefault="00394F2B" w:rsidP="00394F2B">
      <w:pPr>
        <w:pStyle w:val="a7"/>
        <w:shd w:val="clear" w:color="auto" w:fill="FFFFFF"/>
        <w:textAlignment w:val="baseline"/>
        <w:rPr>
          <w:b/>
          <w:bCs/>
          <w:bdr w:val="none" w:sz="0" w:space="0" w:color="auto" w:frame="1"/>
        </w:rPr>
      </w:pPr>
    </w:p>
    <w:p w:rsidR="00185D59" w:rsidRPr="00394F2B" w:rsidRDefault="00185D59" w:rsidP="00394F2B">
      <w:pPr>
        <w:pStyle w:val="a7"/>
        <w:shd w:val="clear" w:color="auto" w:fill="FFFFFF"/>
        <w:textAlignment w:val="baseline"/>
      </w:pPr>
      <w:r w:rsidRPr="00394F2B">
        <w:rPr>
          <w:b/>
          <w:bCs/>
          <w:bdr w:val="none" w:sz="0" w:space="0" w:color="auto" w:frame="1"/>
        </w:rPr>
        <w:t>5.</w:t>
      </w:r>
      <w:r w:rsidRPr="00394F2B">
        <w:t> Конвенции 1899 и 1907 гг. об открытии военных действий, о законах и обычаях сухопутной войны, о правах и обязан</w:t>
      </w:r>
      <w:r w:rsidRPr="00394F2B">
        <w:softHyphen/>
        <w:t>ностях нейтральных держав и лиц в случае сухопутной и морской войны были приняты в</w:t>
      </w:r>
    </w:p>
    <w:p w:rsidR="00185D59" w:rsidRPr="00394F2B" w:rsidRDefault="00394F2B" w:rsidP="00394F2B">
      <w:pPr>
        <w:pStyle w:val="a7"/>
        <w:shd w:val="clear" w:color="auto" w:fill="FFFFFF"/>
        <w:spacing w:after="390"/>
        <w:textAlignment w:val="baseline"/>
      </w:pPr>
      <w:r w:rsidRPr="00394F2B">
        <w:t xml:space="preserve">1) Женеве     2) Москве    3) Лондоне    </w:t>
      </w:r>
      <w:r w:rsidR="00185D59" w:rsidRPr="00394F2B">
        <w:t>4) Гааге</w:t>
      </w:r>
    </w:p>
    <w:p w:rsidR="00394F2B" w:rsidRPr="00394F2B" w:rsidRDefault="00394F2B" w:rsidP="00394F2B">
      <w:pPr>
        <w:pStyle w:val="a7"/>
        <w:shd w:val="clear" w:color="auto" w:fill="FFFFFF"/>
        <w:textAlignment w:val="baseline"/>
        <w:rPr>
          <w:b/>
          <w:bCs/>
          <w:bdr w:val="none" w:sz="0" w:space="0" w:color="auto" w:frame="1"/>
        </w:rPr>
      </w:pPr>
    </w:p>
    <w:p w:rsidR="00185D59" w:rsidRPr="00394F2B" w:rsidRDefault="00185D59" w:rsidP="00394F2B">
      <w:pPr>
        <w:pStyle w:val="a7"/>
        <w:shd w:val="clear" w:color="auto" w:fill="FFFFFF"/>
        <w:textAlignment w:val="baseline"/>
      </w:pPr>
      <w:r w:rsidRPr="00394F2B">
        <w:rPr>
          <w:b/>
          <w:bCs/>
          <w:bdr w:val="none" w:sz="0" w:space="0" w:color="auto" w:frame="1"/>
        </w:rPr>
        <w:t>6.</w:t>
      </w:r>
      <w:r w:rsidRPr="00394F2B">
        <w:t> Декларация 1888 г. об отмене употребления взрывчатых и зажигательных пуль была принята в</w:t>
      </w:r>
    </w:p>
    <w:p w:rsidR="00185D59" w:rsidRPr="00394F2B" w:rsidRDefault="00185D59" w:rsidP="00394F2B">
      <w:pPr>
        <w:pStyle w:val="a7"/>
        <w:shd w:val="clear" w:color="auto" w:fill="FFFFFF"/>
        <w:spacing w:after="390"/>
        <w:textAlignment w:val="baseline"/>
      </w:pPr>
      <w:r w:rsidRPr="00394F2B">
        <w:t xml:space="preserve">1) </w:t>
      </w:r>
      <w:r w:rsidR="00394F2B" w:rsidRPr="00394F2B">
        <w:t xml:space="preserve">Женеве     2) Петербурге    3) Лондоне     </w:t>
      </w:r>
      <w:r w:rsidRPr="00394F2B">
        <w:t>4) Гааге</w:t>
      </w:r>
    </w:p>
    <w:p w:rsidR="00394F2B" w:rsidRPr="00394F2B" w:rsidRDefault="00394F2B" w:rsidP="00394F2B">
      <w:pPr>
        <w:pStyle w:val="a7"/>
        <w:shd w:val="clear" w:color="auto" w:fill="FFFFFF"/>
        <w:textAlignment w:val="baseline"/>
        <w:rPr>
          <w:b/>
          <w:bCs/>
          <w:bdr w:val="none" w:sz="0" w:space="0" w:color="auto" w:frame="1"/>
        </w:rPr>
      </w:pPr>
    </w:p>
    <w:p w:rsidR="00185D59" w:rsidRPr="00394F2B" w:rsidRDefault="00185D59" w:rsidP="00394F2B">
      <w:pPr>
        <w:pStyle w:val="a7"/>
        <w:shd w:val="clear" w:color="auto" w:fill="FFFFFF"/>
        <w:textAlignment w:val="baseline"/>
      </w:pPr>
      <w:r w:rsidRPr="00394F2B">
        <w:rPr>
          <w:b/>
          <w:bCs/>
          <w:bdr w:val="none" w:sz="0" w:space="0" w:color="auto" w:frame="1"/>
        </w:rPr>
        <w:t>7.</w:t>
      </w:r>
      <w:r w:rsidRPr="00394F2B">
        <w:t> Женевские конвенции о защите жертв войны были приняты в</w:t>
      </w:r>
    </w:p>
    <w:p w:rsidR="00185D59" w:rsidRPr="00394F2B" w:rsidRDefault="00185D59" w:rsidP="00394F2B">
      <w:pPr>
        <w:pStyle w:val="a7"/>
        <w:shd w:val="clear" w:color="auto" w:fill="FFFFFF"/>
        <w:spacing w:after="390"/>
        <w:textAlignment w:val="baseline"/>
      </w:pPr>
      <w:r w:rsidRPr="00394F2B">
        <w:t>1</w:t>
      </w:r>
      <w:r w:rsidR="00394F2B" w:rsidRPr="00394F2B">
        <w:t xml:space="preserve">) 1900 г.       2) 1949 г.     3) 1975 г.     </w:t>
      </w:r>
      <w:r w:rsidRPr="00394F2B">
        <w:t>4) 1988 г.</w:t>
      </w:r>
    </w:p>
    <w:p w:rsidR="00394F2B" w:rsidRPr="00394F2B" w:rsidRDefault="00394F2B" w:rsidP="00394F2B">
      <w:pPr>
        <w:pStyle w:val="a7"/>
        <w:shd w:val="clear" w:color="auto" w:fill="FFFFFF"/>
        <w:textAlignment w:val="baseline"/>
        <w:rPr>
          <w:b/>
          <w:bCs/>
          <w:bdr w:val="none" w:sz="0" w:space="0" w:color="auto" w:frame="1"/>
        </w:rPr>
      </w:pPr>
    </w:p>
    <w:p w:rsidR="00185D59" w:rsidRPr="00394F2B" w:rsidRDefault="00185D59" w:rsidP="00394F2B">
      <w:pPr>
        <w:pStyle w:val="a7"/>
        <w:shd w:val="clear" w:color="auto" w:fill="FFFFFF"/>
        <w:textAlignment w:val="baseline"/>
      </w:pPr>
      <w:r w:rsidRPr="00394F2B">
        <w:rPr>
          <w:b/>
          <w:bCs/>
          <w:bdr w:val="none" w:sz="0" w:space="0" w:color="auto" w:frame="1"/>
        </w:rPr>
        <w:t>8.</w:t>
      </w:r>
      <w:r w:rsidRPr="00394F2B">
        <w:t> Женевский протокол о запрещении химического и бактериологического оружия был принят в</w:t>
      </w:r>
    </w:p>
    <w:p w:rsidR="00185D59" w:rsidRPr="00394F2B" w:rsidRDefault="00185D59" w:rsidP="00394F2B">
      <w:pPr>
        <w:pStyle w:val="a7"/>
        <w:shd w:val="clear" w:color="auto" w:fill="FFFFFF"/>
        <w:spacing w:after="390"/>
        <w:textAlignment w:val="baseline"/>
      </w:pPr>
      <w:r w:rsidRPr="00394F2B">
        <w:t>1</w:t>
      </w:r>
      <w:r w:rsidR="00394F2B" w:rsidRPr="00394F2B">
        <w:t xml:space="preserve">) 1914 г.      2) 1925 г.     3) 1941 г.     </w:t>
      </w:r>
      <w:r w:rsidRPr="00394F2B">
        <w:t>5) 1945 г.</w:t>
      </w:r>
    </w:p>
    <w:p w:rsidR="00394F2B" w:rsidRPr="00394F2B" w:rsidRDefault="00394F2B" w:rsidP="00394F2B">
      <w:pPr>
        <w:pStyle w:val="a7"/>
        <w:shd w:val="clear" w:color="auto" w:fill="FFFFFF"/>
        <w:textAlignment w:val="baseline"/>
        <w:rPr>
          <w:b/>
          <w:bCs/>
          <w:bdr w:val="none" w:sz="0" w:space="0" w:color="auto" w:frame="1"/>
        </w:rPr>
      </w:pPr>
    </w:p>
    <w:p w:rsidR="00185D59" w:rsidRPr="00394F2B" w:rsidRDefault="00185D59" w:rsidP="00394F2B">
      <w:pPr>
        <w:pStyle w:val="a7"/>
        <w:shd w:val="clear" w:color="auto" w:fill="FFFFFF"/>
        <w:textAlignment w:val="baseline"/>
      </w:pPr>
      <w:r w:rsidRPr="00394F2B">
        <w:rPr>
          <w:b/>
          <w:bCs/>
          <w:bdr w:val="none" w:sz="0" w:space="0" w:color="auto" w:frame="1"/>
        </w:rPr>
        <w:t>9.</w:t>
      </w:r>
      <w:r w:rsidRPr="00394F2B">
        <w:t> В 1954 г. была заключена Гаагская конвенция о защите культурных ценностей в случае вооруженного конфликта, известная как</w:t>
      </w:r>
    </w:p>
    <w:p w:rsidR="00185D59" w:rsidRPr="00394F2B" w:rsidRDefault="00394F2B" w:rsidP="00394F2B">
      <w:pPr>
        <w:pStyle w:val="a7"/>
        <w:shd w:val="clear" w:color="auto" w:fill="FFFFFF"/>
        <w:spacing w:after="390"/>
        <w:textAlignment w:val="baseline"/>
      </w:pPr>
      <w:r w:rsidRPr="00394F2B">
        <w:t xml:space="preserve">1) План Маршалла    2) Код да Винчи    </w:t>
      </w:r>
      <w:r w:rsidR="00185D59" w:rsidRPr="00394F2B">
        <w:t>3) П</w:t>
      </w:r>
      <w:r w:rsidRPr="00394F2B">
        <w:t xml:space="preserve">акт Рериха     </w:t>
      </w:r>
      <w:r w:rsidR="00185D59" w:rsidRPr="00394F2B">
        <w:t>4) Защита Лужина</w:t>
      </w:r>
    </w:p>
    <w:p w:rsidR="00394F2B" w:rsidRPr="00394F2B" w:rsidRDefault="00394F2B" w:rsidP="00394F2B">
      <w:pPr>
        <w:pStyle w:val="a7"/>
        <w:shd w:val="clear" w:color="auto" w:fill="FFFFFF"/>
        <w:textAlignment w:val="baseline"/>
        <w:rPr>
          <w:b/>
          <w:bCs/>
          <w:bdr w:val="none" w:sz="0" w:space="0" w:color="auto" w:frame="1"/>
        </w:rPr>
      </w:pPr>
    </w:p>
    <w:p w:rsidR="00185D59" w:rsidRPr="00394F2B" w:rsidRDefault="00185D59" w:rsidP="00394F2B">
      <w:pPr>
        <w:pStyle w:val="a7"/>
        <w:shd w:val="clear" w:color="auto" w:fill="FFFFFF"/>
        <w:textAlignment w:val="baseline"/>
      </w:pPr>
      <w:r w:rsidRPr="00394F2B">
        <w:rPr>
          <w:b/>
          <w:bCs/>
          <w:bdr w:val="none" w:sz="0" w:space="0" w:color="auto" w:frame="1"/>
        </w:rPr>
        <w:t>10.</w:t>
      </w:r>
      <w:r w:rsidRPr="00394F2B">
        <w:t> Категорическое, не допускающее никаких возражений тре</w:t>
      </w:r>
      <w:r w:rsidRPr="00394F2B">
        <w:softHyphen/>
        <w:t>бование одного государства к другому под угрозой в случае невыполнения начать против него войну, называется</w:t>
      </w:r>
    </w:p>
    <w:p w:rsidR="00185D59" w:rsidRPr="00394F2B" w:rsidRDefault="00185D59" w:rsidP="00394F2B">
      <w:pPr>
        <w:pStyle w:val="a7"/>
        <w:shd w:val="clear" w:color="auto" w:fill="FFFFFF"/>
        <w:spacing w:after="390"/>
        <w:textAlignment w:val="baseline"/>
      </w:pPr>
      <w:r w:rsidRPr="00394F2B">
        <w:t>1) ультиматумо</w:t>
      </w:r>
      <w:r w:rsidR="00394F2B" w:rsidRPr="00394F2B">
        <w:t xml:space="preserve">м   2) триумвиратом   3) конвенцией   </w:t>
      </w:r>
      <w:r w:rsidRPr="00394F2B">
        <w:t>4) догмой</w:t>
      </w:r>
    </w:p>
    <w:p w:rsidR="00185D59" w:rsidRPr="00394F2B" w:rsidRDefault="00185D59" w:rsidP="00394F2B">
      <w:pPr>
        <w:pStyle w:val="a7"/>
        <w:shd w:val="clear" w:color="auto" w:fill="FFFFFF"/>
        <w:textAlignment w:val="baseline"/>
      </w:pPr>
      <w:r w:rsidRPr="00394F2B">
        <w:rPr>
          <w:b/>
          <w:bCs/>
          <w:bdr w:val="none" w:sz="0" w:space="0" w:color="auto" w:frame="1"/>
        </w:rPr>
        <w:t>11.</w:t>
      </w:r>
      <w:r w:rsidRPr="00394F2B">
        <w:t> В период военных действий согласно актам международно</w:t>
      </w:r>
      <w:r w:rsidRPr="00394F2B">
        <w:softHyphen/>
        <w:t>го права неприкосновенным признается имущество</w:t>
      </w:r>
    </w:p>
    <w:p w:rsidR="00185D59" w:rsidRPr="00394F2B" w:rsidRDefault="00394F2B" w:rsidP="00394F2B">
      <w:pPr>
        <w:pStyle w:val="a7"/>
        <w:shd w:val="clear" w:color="auto" w:fill="FFFFFF"/>
        <w:spacing w:after="390"/>
        <w:textAlignment w:val="baseline"/>
      </w:pPr>
      <w:r w:rsidRPr="00394F2B">
        <w:t xml:space="preserve">1) напавшего государства         </w:t>
      </w:r>
      <w:r w:rsidR="00185D59" w:rsidRPr="00394F2B">
        <w:t>2) государства обороняющегося</w:t>
      </w:r>
      <w:r w:rsidR="00185D59" w:rsidRPr="00394F2B">
        <w:br/>
        <w:t>3) всех государств,</w:t>
      </w:r>
      <w:r w:rsidRPr="00394F2B">
        <w:t xml:space="preserve"> вовлеченных в военный конфликт      </w:t>
      </w:r>
      <w:r w:rsidR="00185D59" w:rsidRPr="00394F2B">
        <w:t>4) населения</w:t>
      </w:r>
    </w:p>
    <w:p w:rsidR="00394F2B" w:rsidRPr="00394F2B" w:rsidRDefault="00394F2B" w:rsidP="00394F2B">
      <w:pPr>
        <w:pStyle w:val="a7"/>
        <w:shd w:val="clear" w:color="auto" w:fill="FFFFFF"/>
        <w:textAlignment w:val="baseline"/>
        <w:rPr>
          <w:b/>
          <w:bCs/>
          <w:bdr w:val="none" w:sz="0" w:space="0" w:color="auto" w:frame="1"/>
        </w:rPr>
      </w:pPr>
    </w:p>
    <w:p w:rsidR="00185D59" w:rsidRPr="00394F2B" w:rsidRDefault="00185D59" w:rsidP="00394F2B">
      <w:pPr>
        <w:pStyle w:val="a7"/>
        <w:shd w:val="clear" w:color="auto" w:fill="FFFFFF"/>
        <w:textAlignment w:val="baseline"/>
      </w:pPr>
      <w:r w:rsidRPr="00394F2B">
        <w:rPr>
          <w:b/>
          <w:bCs/>
          <w:bdr w:val="none" w:sz="0" w:space="0" w:color="auto" w:frame="1"/>
        </w:rPr>
        <w:t>12.</w:t>
      </w:r>
      <w:r w:rsidRPr="00394F2B">
        <w:t> В период войны граждане неприятельского государства со</w:t>
      </w:r>
      <w:r w:rsidRPr="00394F2B">
        <w:softHyphen/>
        <w:t>гласно международному гуманитарному праву </w:t>
      </w:r>
      <w:r w:rsidRPr="00394F2B">
        <w:rPr>
          <w:b/>
          <w:bCs/>
          <w:bdr w:val="none" w:sz="0" w:space="0" w:color="auto" w:frame="1"/>
        </w:rPr>
        <w:t>не</w:t>
      </w:r>
      <w:r w:rsidRPr="00394F2B">
        <w:t> могут быть</w:t>
      </w:r>
    </w:p>
    <w:p w:rsidR="00185D59" w:rsidRPr="00394F2B" w:rsidRDefault="00185D59" w:rsidP="00394F2B">
      <w:pPr>
        <w:pStyle w:val="a7"/>
        <w:shd w:val="clear" w:color="auto" w:fill="FFFFFF"/>
        <w:spacing w:after="390"/>
        <w:textAlignment w:val="baseline"/>
      </w:pPr>
      <w:r w:rsidRPr="00394F2B">
        <w:t>1) ограничены в отношении выбора места жительства</w:t>
      </w:r>
      <w:r w:rsidRPr="00394F2B">
        <w:br/>
        <w:t>2) ограничены в отношении передвижения</w:t>
      </w:r>
      <w:r w:rsidRPr="00394F2B">
        <w:br/>
        <w:t>3) взяты в заложники</w:t>
      </w:r>
      <w:r w:rsidRPr="00394F2B">
        <w:br/>
        <w:t>4) поселены в специально отведенных местах</w:t>
      </w:r>
    </w:p>
    <w:p w:rsidR="00185D59" w:rsidRPr="00394F2B" w:rsidRDefault="00185D59" w:rsidP="00394F2B">
      <w:pPr>
        <w:pStyle w:val="a7"/>
        <w:shd w:val="clear" w:color="auto" w:fill="FFFFFF"/>
        <w:textAlignment w:val="baseline"/>
      </w:pPr>
      <w:r w:rsidRPr="00394F2B">
        <w:rPr>
          <w:b/>
          <w:bCs/>
          <w:bdr w:val="none" w:sz="0" w:space="0" w:color="auto" w:frame="1"/>
        </w:rPr>
        <w:lastRenderedPageBreak/>
        <w:t>13.</w:t>
      </w:r>
      <w:r w:rsidRPr="00394F2B">
        <w:t> Поселение граждан неприятельского государства в специ</w:t>
      </w:r>
      <w:r w:rsidRPr="00394F2B">
        <w:softHyphen/>
        <w:t>ально отведенных местах называется</w:t>
      </w:r>
    </w:p>
    <w:p w:rsidR="00185D59" w:rsidRPr="00394F2B" w:rsidRDefault="00394F2B" w:rsidP="00394F2B">
      <w:pPr>
        <w:pStyle w:val="a7"/>
        <w:shd w:val="clear" w:color="auto" w:fill="FFFFFF"/>
        <w:spacing w:after="390"/>
        <w:textAlignment w:val="baseline"/>
      </w:pPr>
      <w:r w:rsidRPr="00394F2B">
        <w:t xml:space="preserve">1) интернированием   2) интервенцией    3) эскалацией    </w:t>
      </w:r>
      <w:r w:rsidR="00185D59" w:rsidRPr="00394F2B">
        <w:t>4) эмансипацией</w:t>
      </w:r>
    </w:p>
    <w:p w:rsidR="00394F2B" w:rsidRPr="00394F2B" w:rsidRDefault="00394F2B" w:rsidP="00394F2B">
      <w:pPr>
        <w:pStyle w:val="a7"/>
        <w:shd w:val="clear" w:color="auto" w:fill="FFFFFF"/>
        <w:textAlignment w:val="baseline"/>
        <w:rPr>
          <w:b/>
          <w:bCs/>
          <w:bdr w:val="none" w:sz="0" w:space="0" w:color="auto" w:frame="1"/>
        </w:rPr>
      </w:pPr>
    </w:p>
    <w:p w:rsidR="00185D59" w:rsidRPr="00394F2B" w:rsidRDefault="00185D59" w:rsidP="00394F2B">
      <w:pPr>
        <w:pStyle w:val="a7"/>
        <w:shd w:val="clear" w:color="auto" w:fill="FFFFFF"/>
        <w:textAlignment w:val="baseline"/>
      </w:pPr>
      <w:r w:rsidRPr="00394F2B">
        <w:rPr>
          <w:b/>
          <w:bCs/>
          <w:bdr w:val="none" w:sz="0" w:space="0" w:color="auto" w:frame="1"/>
        </w:rPr>
        <w:t>14.</w:t>
      </w:r>
      <w:r w:rsidRPr="00394F2B">
        <w:t> Согласно нормам международного права наемники</w:t>
      </w:r>
    </w:p>
    <w:p w:rsidR="00185D59" w:rsidRPr="00394F2B" w:rsidRDefault="00185D59" w:rsidP="00394F2B">
      <w:pPr>
        <w:pStyle w:val="a7"/>
        <w:shd w:val="clear" w:color="auto" w:fill="FFFFFF"/>
        <w:spacing w:after="390"/>
        <w:textAlignment w:val="baseline"/>
      </w:pPr>
      <w:r w:rsidRPr="00394F2B">
        <w:t>1) включаются в личный состав вооруженных сил</w:t>
      </w:r>
      <w:r w:rsidRPr="00394F2B">
        <w:br/>
        <w:t>2) находятся под покровительством международного права</w:t>
      </w:r>
      <w:r w:rsidRPr="00394F2B">
        <w:br/>
        <w:t>3) применяют оружие только для самообороны</w:t>
      </w:r>
      <w:r w:rsidRPr="00394F2B">
        <w:br/>
        <w:t>4) наказываются как уголовные преступники</w:t>
      </w:r>
    </w:p>
    <w:p w:rsidR="00185D59" w:rsidRPr="00394F2B" w:rsidRDefault="00185D59" w:rsidP="00394F2B">
      <w:pPr>
        <w:pStyle w:val="a7"/>
        <w:shd w:val="clear" w:color="auto" w:fill="FFFFFF"/>
        <w:textAlignment w:val="baseline"/>
      </w:pPr>
      <w:r w:rsidRPr="00394F2B">
        <w:rPr>
          <w:b/>
          <w:bCs/>
          <w:bdr w:val="none" w:sz="0" w:space="0" w:color="auto" w:frame="1"/>
        </w:rPr>
        <w:t>15.</w:t>
      </w:r>
      <w:r w:rsidRPr="00394F2B">
        <w:t> Лицо, уполномоченное военным командованием для веде</w:t>
      </w:r>
      <w:r w:rsidRPr="00394F2B">
        <w:softHyphen/>
        <w:t>ния переговоров с военным командованием неприятеля, на</w:t>
      </w:r>
      <w:r w:rsidRPr="00394F2B">
        <w:softHyphen/>
        <w:t>зывается</w:t>
      </w:r>
    </w:p>
    <w:p w:rsidR="00185D59" w:rsidRPr="00394F2B" w:rsidRDefault="00394F2B" w:rsidP="00394F2B">
      <w:pPr>
        <w:pStyle w:val="a7"/>
        <w:shd w:val="clear" w:color="auto" w:fill="FFFFFF"/>
        <w:spacing w:after="390"/>
        <w:textAlignment w:val="baseline"/>
      </w:pPr>
      <w:r w:rsidRPr="00394F2B">
        <w:t xml:space="preserve">1) комбатантом     2) наемником       3) парламентером     </w:t>
      </w:r>
      <w:r w:rsidR="00185D59" w:rsidRPr="00394F2B">
        <w:t>4) шпионом</w:t>
      </w:r>
    </w:p>
    <w:p w:rsidR="00394F2B" w:rsidRPr="00394F2B" w:rsidRDefault="00394F2B" w:rsidP="00394F2B">
      <w:pPr>
        <w:pStyle w:val="a7"/>
        <w:shd w:val="clear" w:color="auto" w:fill="FFFFFF"/>
        <w:spacing w:after="390" w:line="315" w:lineRule="atLeast"/>
        <w:textAlignment w:val="baseline"/>
      </w:pPr>
    </w:p>
    <w:p w:rsidR="00185D59" w:rsidRPr="00394F2B" w:rsidRDefault="00185D59" w:rsidP="00394F2B">
      <w:pPr>
        <w:pStyle w:val="a7"/>
        <w:shd w:val="clear" w:color="auto" w:fill="FFFFFF"/>
        <w:spacing w:after="390" w:line="315" w:lineRule="atLeast"/>
        <w:textAlignment w:val="baseline"/>
      </w:pPr>
      <w:r w:rsidRPr="00394F2B">
        <w:t>Часть 2</w:t>
      </w:r>
    </w:p>
    <w:p w:rsidR="00185D59" w:rsidRPr="00394F2B" w:rsidRDefault="00185D59" w:rsidP="00394F2B">
      <w:pPr>
        <w:pStyle w:val="a7"/>
        <w:shd w:val="clear" w:color="auto" w:fill="FFFFFF"/>
        <w:textAlignment w:val="baseline"/>
      </w:pPr>
      <w:r w:rsidRPr="00394F2B">
        <w:rPr>
          <w:b/>
          <w:bCs/>
          <w:bdr w:val="none" w:sz="0" w:space="0" w:color="auto" w:frame="1"/>
        </w:rPr>
        <w:t>1.</w:t>
      </w:r>
      <w:r w:rsidRPr="00394F2B">
        <w:t> Лица, входящие в состав вооруженных сил находящихся в конфликте сторон и имеющие право принимать непосредст</w:t>
      </w:r>
      <w:r w:rsidRPr="00394F2B">
        <w:softHyphen/>
        <w:t>венное участие в военных действиях, называются __________.</w:t>
      </w:r>
    </w:p>
    <w:p w:rsidR="00185D59" w:rsidRPr="00394F2B" w:rsidRDefault="00185D59" w:rsidP="00394F2B">
      <w:pPr>
        <w:pStyle w:val="a7"/>
        <w:shd w:val="clear" w:color="auto" w:fill="FFFFFF"/>
        <w:textAlignment w:val="baseline"/>
      </w:pPr>
      <w:r w:rsidRPr="00394F2B">
        <w:rPr>
          <w:b/>
          <w:bCs/>
          <w:bdr w:val="none" w:sz="0" w:space="0" w:color="auto" w:frame="1"/>
        </w:rPr>
        <w:t>2.</w:t>
      </w:r>
      <w:r w:rsidRPr="00394F2B">
        <w:t> Международное право запрещает бомбардировку в период войны (укажите три позиции)</w:t>
      </w:r>
    </w:p>
    <w:p w:rsidR="00185D59" w:rsidRPr="00394F2B" w:rsidRDefault="00185D59" w:rsidP="00394F2B">
      <w:pPr>
        <w:pStyle w:val="a7"/>
        <w:shd w:val="clear" w:color="auto" w:fill="FFFFFF"/>
        <w:spacing w:after="390"/>
        <w:textAlignment w:val="baseline"/>
      </w:pPr>
      <w:r w:rsidRPr="00394F2B">
        <w:t>1)</w:t>
      </w:r>
      <w:r w:rsidR="00394F2B" w:rsidRPr="00394F2B">
        <w:t xml:space="preserve"> незащищенных городов и селений      </w:t>
      </w:r>
      <w:r w:rsidRPr="00394F2B">
        <w:t>2) сельскохозяйств</w:t>
      </w:r>
      <w:r w:rsidR="00394F2B" w:rsidRPr="00394F2B">
        <w:t>енных угодий</w:t>
      </w:r>
      <w:r w:rsidR="00394F2B" w:rsidRPr="00394F2B">
        <w:br/>
        <w:t xml:space="preserve">3) горных массивов     4) памятников культуры       </w:t>
      </w:r>
      <w:r w:rsidRPr="00394F2B">
        <w:t>5) госпиталей</w:t>
      </w:r>
    </w:p>
    <w:p w:rsidR="00185D59" w:rsidRPr="00394F2B" w:rsidRDefault="00185D59" w:rsidP="00394F2B">
      <w:pPr>
        <w:pStyle w:val="a7"/>
        <w:shd w:val="clear" w:color="auto" w:fill="FFFFFF"/>
        <w:textAlignment w:val="baseline"/>
      </w:pPr>
      <w:r w:rsidRPr="00394F2B">
        <w:rPr>
          <w:b/>
          <w:bCs/>
          <w:bdr w:val="none" w:sz="0" w:space="0" w:color="auto" w:frame="1"/>
        </w:rPr>
        <w:t>3.</w:t>
      </w:r>
      <w:r w:rsidRPr="00394F2B">
        <w:t> В отношении военнопленных международное право запре</w:t>
      </w:r>
      <w:r w:rsidRPr="00394F2B">
        <w:softHyphen/>
        <w:t>щает их (укажите три позиции)</w:t>
      </w:r>
    </w:p>
    <w:p w:rsidR="00185D59" w:rsidRPr="00394F2B" w:rsidRDefault="00394F2B" w:rsidP="00394F2B">
      <w:pPr>
        <w:pStyle w:val="a7"/>
        <w:shd w:val="clear" w:color="auto" w:fill="FFFFFF"/>
        <w:spacing w:after="390"/>
        <w:textAlignment w:val="baseline"/>
      </w:pPr>
      <w:r w:rsidRPr="00394F2B">
        <w:t xml:space="preserve">1) убивать    2) допрашивать      </w:t>
      </w:r>
      <w:r w:rsidR="00185D59" w:rsidRPr="00394F2B">
        <w:t>3) подвергать научным опытам</w:t>
      </w:r>
      <w:r w:rsidR="00185D59" w:rsidRPr="00394F2B">
        <w:br/>
        <w:t>4</w:t>
      </w:r>
      <w:r w:rsidRPr="00394F2B">
        <w:t xml:space="preserve">) подвергать медицинским опытам        </w:t>
      </w:r>
      <w:r w:rsidR="00185D59" w:rsidRPr="00394F2B">
        <w:t>5) привлекать к работам</w:t>
      </w:r>
    </w:p>
    <w:p w:rsidR="00185D59" w:rsidRPr="00394F2B" w:rsidRDefault="00185D59" w:rsidP="00394F2B">
      <w:pPr>
        <w:pStyle w:val="a7"/>
        <w:shd w:val="clear" w:color="auto" w:fill="FFFFFF"/>
        <w:textAlignment w:val="baseline"/>
      </w:pPr>
      <w:r w:rsidRPr="00394F2B">
        <w:rPr>
          <w:b/>
          <w:bCs/>
          <w:bdr w:val="none" w:sz="0" w:space="0" w:color="auto" w:frame="1"/>
        </w:rPr>
        <w:t>4.</w:t>
      </w:r>
      <w:r w:rsidRPr="00394F2B">
        <w:t> Имеют статус нейтральных государств (укажите три позиции)</w:t>
      </w:r>
    </w:p>
    <w:p w:rsidR="00185D59" w:rsidRPr="00394F2B" w:rsidRDefault="00394F2B" w:rsidP="00394F2B">
      <w:pPr>
        <w:pStyle w:val="a7"/>
        <w:shd w:val="clear" w:color="auto" w:fill="FFFFFF"/>
        <w:spacing w:after="390"/>
        <w:textAlignment w:val="baseline"/>
      </w:pPr>
      <w:r w:rsidRPr="00394F2B">
        <w:t xml:space="preserve">1) Австрия   2) Россия    3) Швейцария    4) Германия    </w:t>
      </w:r>
      <w:r w:rsidR="00185D59" w:rsidRPr="00394F2B">
        <w:t>5) Мал</w:t>
      </w:r>
      <w:r w:rsidRPr="00394F2B">
        <w:t xml:space="preserve">ьта   </w:t>
      </w:r>
      <w:r w:rsidR="00185D59" w:rsidRPr="00394F2B">
        <w:t>6) Испания</w:t>
      </w:r>
    </w:p>
    <w:p w:rsidR="00185D59" w:rsidRDefault="00185D59" w:rsidP="00394F2B">
      <w:pPr>
        <w:pStyle w:val="a7"/>
        <w:rPr>
          <w:b/>
          <w:sz w:val="28"/>
          <w:szCs w:val="28"/>
          <w:u w:val="single"/>
        </w:rPr>
      </w:pPr>
    </w:p>
    <w:p w:rsidR="00185D59" w:rsidRPr="001C29AB" w:rsidRDefault="00185D59" w:rsidP="00185D59">
      <w:pPr>
        <w:pStyle w:val="a7"/>
        <w:rPr>
          <w:b/>
          <w:sz w:val="28"/>
          <w:szCs w:val="28"/>
          <w:u w:val="single"/>
        </w:rPr>
      </w:pPr>
    </w:p>
    <w:p w:rsidR="001C29AB" w:rsidRPr="00185D59" w:rsidRDefault="001C29AB" w:rsidP="00185D59">
      <w:pPr>
        <w:pStyle w:val="a7"/>
        <w:numPr>
          <w:ilvl w:val="0"/>
          <w:numId w:val="2"/>
        </w:numPr>
        <w:spacing w:after="200" w:line="276" w:lineRule="auto"/>
        <w:rPr>
          <w:b/>
          <w:sz w:val="28"/>
          <w:szCs w:val="28"/>
          <w:u w:val="single"/>
        </w:rPr>
      </w:pPr>
      <w:r w:rsidRPr="00185D59">
        <w:rPr>
          <w:b/>
          <w:sz w:val="28"/>
          <w:szCs w:val="28"/>
          <w:u w:val="single"/>
        </w:rPr>
        <w:t>Новая тема.</w:t>
      </w:r>
    </w:p>
    <w:p w:rsidR="001C29AB" w:rsidRPr="001C29AB" w:rsidRDefault="001C29AB" w:rsidP="00185D59">
      <w:pPr>
        <w:pStyle w:val="a7"/>
        <w:numPr>
          <w:ilvl w:val="0"/>
          <w:numId w:val="2"/>
        </w:numPr>
        <w:rPr>
          <w:b/>
        </w:rPr>
      </w:pPr>
      <w:r w:rsidRPr="001C29AB">
        <w:rPr>
          <w:b/>
        </w:rPr>
        <w:t xml:space="preserve">Прочитать § </w:t>
      </w:r>
      <w:r w:rsidR="00394F2B">
        <w:rPr>
          <w:b/>
        </w:rPr>
        <w:t>23</w:t>
      </w:r>
    </w:p>
    <w:p w:rsidR="001C29AB" w:rsidRPr="001C29AB" w:rsidRDefault="001C29AB" w:rsidP="00185D59">
      <w:pPr>
        <w:pStyle w:val="a7"/>
        <w:numPr>
          <w:ilvl w:val="0"/>
          <w:numId w:val="2"/>
        </w:numPr>
        <w:rPr>
          <w:b/>
        </w:rPr>
      </w:pPr>
      <w:r w:rsidRPr="001C29AB">
        <w:rPr>
          <w:b/>
        </w:rPr>
        <w:t>Записать в тетради:</w:t>
      </w:r>
    </w:p>
    <w:p w:rsidR="001C29AB" w:rsidRDefault="001C29AB" w:rsidP="001C29AB">
      <w:pPr>
        <w:pStyle w:val="a7"/>
        <w:shd w:val="clear" w:color="auto" w:fill="FFFFFF"/>
        <w:spacing w:after="390"/>
        <w:textAlignment w:val="baseline"/>
      </w:pPr>
      <w:r>
        <w:t>–</w:t>
      </w:r>
      <w:r w:rsidRPr="00921850">
        <w:t xml:space="preserve"> </w:t>
      </w:r>
      <w:r w:rsidR="00394F2B">
        <w:t>права обучающихся</w:t>
      </w:r>
    </w:p>
    <w:p w:rsidR="001C29AB" w:rsidRDefault="001C29AB" w:rsidP="001C29AB">
      <w:pPr>
        <w:pStyle w:val="a7"/>
        <w:shd w:val="clear" w:color="auto" w:fill="FFFFFF"/>
        <w:spacing w:after="390"/>
        <w:textAlignment w:val="baseline"/>
      </w:pPr>
      <w:r>
        <w:t xml:space="preserve">- </w:t>
      </w:r>
      <w:r w:rsidR="00394F2B">
        <w:t>обязанности обучающихся</w:t>
      </w:r>
    </w:p>
    <w:p w:rsidR="001C29AB" w:rsidRDefault="001C29AB" w:rsidP="001C29AB">
      <w:pPr>
        <w:pStyle w:val="a7"/>
        <w:shd w:val="clear" w:color="auto" w:fill="FFFFFF"/>
        <w:spacing w:after="390"/>
        <w:textAlignment w:val="baseline"/>
      </w:pPr>
    </w:p>
    <w:p w:rsidR="001C29AB" w:rsidRPr="00890B73" w:rsidRDefault="001C29AB" w:rsidP="001C29AB">
      <w:pPr>
        <w:pStyle w:val="a7"/>
        <w:shd w:val="clear" w:color="auto" w:fill="FFFFFF"/>
        <w:spacing w:after="390"/>
        <w:textAlignment w:val="baseline"/>
      </w:pPr>
      <w:r w:rsidRPr="00C9728C">
        <w:rPr>
          <w:b/>
          <w:sz w:val="28"/>
          <w:szCs w:val="28"/>
          <w:u w:val="single"/>
        </w:rPr>
        <w:t>Д/з</w:t>
      </w:r>
      <w:r w:rsidRPr="00447FBD">
        <w:rPr>
          <w:b/>
          <w:u w:val="single"/>
        </w:rPr>
        <w:t xml:space="preserve"> §</w:t>
      </w:r>
      <w:r w:rsidR="00394F2B">
        <w:rPr>
          <w:b/>
        </w:rPr>
        <w:t>23</w:t>
      </w:r>
      <w:r>
        <w:rPr>
          <w:b/>
        </w:rPr>
        <w:t xml:space="preserve"> </w:t>
      </w:r>
    </w:p>
    <w:sectPr w:rsidR="001C29AB" w:rsidRPr="00890B73" w:rsidSect="00FB701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04916"/>
    <w:multiLevelType w:val="hybridMultilevel"/>
    <w:tmpl w:val="2F2AB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AB2430"/>
    <w:multiLevelType w:val="hybridMultilevel"/>
    <w:tmpl w:val="A68CB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9C05CD"/>
    <w:multiLevelType w:val="hybridMultilevel"/>
    <w:tmpl w:val="AB7C6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70"/>
    <w:rsid w:val="00026CA8"/>
    <w:rsid w:val="00137C19"/>
    <w:rsid w:val="00185D59"/>
    <w:rsid w:val="001C29AB"/>
    <w:rsid w:val="002D4EAE"/>
    <w:rsid w:val="00394F2B"/>
    <w:rsid w:val="00475362"/>
    <w:rsid w:val="005F12C5"/>
    <w:rsid w:val="00673560"/>
    <w:rsid w:val="0073746D"/>
    <w:rsid w:val="007E6D96"/>
    <w:rsid w:val="00843028"/>
    <w:rsid w:val="00890B73"/>
    <w:rsid w:val="009418D8"/>
    <w:rsid w:val="00B57C5B"/>
    <w:rsid w:val="00C10670"/>
    <w:rsid w:val="00FB7016"/>
    <w:rsid w:val="00FE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90B7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57C5B"/>
    <w:pPr>
      <w:spacing w:before="100" w:beforeAutospacing="1" w:after="100" w:afterAutospacing="1"/>
    </w:pPr>
  </w:style>
  <w:style w:type="character" w:customStyle="1" w:styleId="badge">
    <w:name w:val="badge"/>
    <w:basedOn w:val="a0"/>
    <w:rsid w:val="00B57C5B"/>
  </w:style>
  <w:style w:type="character" w:styleId="a5">
    <w:name w:val="Strong"/>
    <w:uiPriority w:val="22"/>
    <w:qFormat/>
    <w:rsid w:val="00B57C5B"/>
    <w:rPr>
      <w:b/>
      <w:bCs/>
    </w:rPr>
  </w:style>
  <w:style w:type="character" w:customStyle="1" w:styleId="apple-converted-space">
    <w:name w:val="apple-converted-space"/>
    <w:basedOn w:val="a0"/>
    <w:rsid w:val="00B57C5B"/>
  </w:style>
  <w:style w:type="paragraph" w:styleId="a6">
    <w:name w:val="No Spacing"/>
    <w:uiPriority w:val="1"/>
    <w:qFormat/>
    <w:rsid w:val="00B57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90B7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90B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odzagolovok">
    <w:name w:val="podzagolovok"/>
    <w:basedOn w:val="a"/>
    <w:rsid w:val="00890B73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semiHidden/>
    <w:unhideWhenUsed/>
    <w:rsid w:val="00890B73"/>
    <w:rPr>
      <w:color w:val="0000FF"/>
      <w:u w:val="single"/>
    </w:rPr>
  </w:style>
  <w:style w:type="character" w:styleId="a9">
    <w:name w:val="Emphasis"/>
    <w:basedOn w:val="a0"/>
    <w:uiPriority w:val="20"/>
    <w:qFormat/>
    <w:rsid w:val="00890B73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890B7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0B7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ertxt">
    <w:name w:val="sertxt"/>
    <w:basedOn w:val="a"/>
    <w:rsid w:val="00185D5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90B7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57C5B"/>
    <w:pPr>
      <w:spacing w:before="100" w:beforeAutospacing="1" w:after="100" w:afterAutospacing="1"/>
    </w:pPr>
  </w:style>
  <w:style w:type="character" w:customStyle="1" w:styleId="badge">
    <w:name w:val="badge"/>
    <w:basedOn w:val="a0"/>
    <w:rsid w:val="00B57C5B"/>
  </w:style>
  <w:style w:type="character" w:styleId="a5">
    <w:name w:val="Strong"/>
    <w:uiPriority w:val="22"/>
    <w:qFormat/>
    <w:rsid w:val="00B57C5B"/>
    <w:rPr>
      <w:b/>
      <w:bCs/>
    </w:rPr>
  </w:style>
  <w:style w:type="character" w:customStyle="1" w:styleId="apple-converted-space">
    <w:name w:val="apple-converted-space"/>
    <w:basedOn w:val="a0"/>
    <w:rsid w:val="00B57C5B"/>
  </w:style>
  <w:style w:type="paragraph" w:styleId="a6">
    <w:name w:val="No Spacing"/>
    <w:uiPriority w:val="1"/>
    <w:qFormat/>
    <w:rsid w:val="00B57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90B7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90B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odzagolovok">
    <w:name w:val="podzagolovok"/>
    <w:basedOn w:val="a"/>
    <w:rsid w:val="00890B73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semiHidden/>
    <w:unhideWhenUsed/>
    <w:rsid w:val="00890B73"/>
    <w:rPr>
      <w:color w:val="0000FF"/>
      <w:u w:val="single"/>
    </w:rPr>
  </w:style>
  <w:style w:type="character" w:styleId="a9">
    <w:name w:val="Emphasis"/>
    <w:basedOn w:val="a0"/>
    <w:uiPriority w:val="20"/>
    <w:qFormat/>
    <w:rsid w:val="00890B73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890B7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0B7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ertxt">
    <w:name w:val="sertxt"/>
    <w:basedOn w:val="a"/>
    <w:rsid w:val="00185D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1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873623">
          <w:marLeft w:val="0"/>
          <w:marRight w:val="0"/>
          <w:marTop w:val="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17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single" w:sz="12" w:space="11" w:color="F5F5F5"/>
            <w:right w:val="none" w:sz="0" w:space="0" w:color="auto"/>
          </w:divBdr>
          <w:divsChild>
            <w:div w:id="1125924368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71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8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1349F-06C5-4C2B-A9A0-310887CD3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3</cp:revision>
  <cp:lastPrinted>2019-12-18T06:40:00Z</cp:lastPrinted>
  <dcterms:created xsi:type="dcterms:W3CDTF">2020-04-05T11:16:00Z</dcterms:created>
  <dcterms:modified xsi:type="dcterms:W3CDTF">2020-04-25T11:13:00Z</dcterms:modified>
</cp:coreProperties>
</file>