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8" w:rsidRPr="00B87C8E" w:rsidRDefault="00F64EF0" w:rsidP="00943A7D">
      <w:pPr>
        <w:rPr>
          <w:b/>
        </w:rPr>
      </w:pPr>
      <w:r>
        <w:rPr>
          <w:b/>
        </w:rPr>
        <w:t>08.05</w:t>
      </w:r>
      <w:r w:rsidR="00B87C8E">
        <w:rPr>
          <w:b/>
        </w:rPr>
        <w:t>.2020Г.</w:t>
      </w:r>
      <w:r>
        <w:rPr>
          <w:b/>
        </w:rPr>
        <w:t xml:space="preserve">           </w:t>
      </w:r>
      <w:r w:rsidR="00B87C8E">
        <w:rPr>
          <w:b/>
        </w:rPr>
        <w:t xml:space="preserve"> Тема: </w:t>
      </w:r>
      <w:r w:rsidRPr="00F64EF0">
        <w:rPr>
          <w:b/>
          <w:sz w:val="28"/>
          <w:szCs w:val="28"/>
        </w:rPr>
        <w:t>О будущих судьбах мира</w:t>
      </w:r>
      <w:proofErr w:type="gramStart"/>
      <w:r w:rsidRPr="00F64EF0">
        <w:rPr>
          <w:b/>
          <w:sz w:val="28"/>
          <w:szCs w:val="28"/>
        </w:rPr>
        <w:t>.</w:t>
      </w:r>
      <w:r w:rsidRPr="00F64EF0">
        <w:rPr>
          <w:b/>
          <w:sz w:val="28"/>
          <w:szCs w:val="28"/>
        </w:rPr>
        <w:t>»</w:t>
      </w:r>
      <w:proofErr w:type="gramEnd"/>
    </w:p>
    <w:p w:rsidR="00943A7D" w:rsidRDefault="00943A7D" w:rsidP="00943A7D"/>
    <w:p w:rsidR="00F64EF0" w:rsidRPr="00F64EF0" w:rsidRDefault="00F64EF0" w:rsidP="00F64EF0">
      <w:pPr>
        <w:shd w:val="clear" w:color="auto" w:fill="FFFFFF"/>
      </w:pPr>
      <w:r>
        <w:rPr>
          <w:b/>
        </w:rPr>
        <w:t>1.</w:t>
      </w:r>
      <w:r w:rsidRPr="00F64EF0">
        <w:rPr>
          <w:b/>
        </w:rPr>
        <w:t>Проверка Д/</w:t>
      </w:r>
      <w:proofErr w:type="gramStart"/>
      <w:r w:rsidRPr="00F64EF0">
        <w:rPr>
          <w:b/>
        </w:rPr>
        <w:t>З</w:t>
      </w:r>
      <w:proofErr w:type="gramEnd"/>
      <w:r w:rsidRPr="00F64EF0">
        <w:t xml:space="preserve"> </w:t>
      </w:r>
    </w:p>
    <w:p w:rsidR="00F64EF0" w:rsidRPr="00F64EF0" w:rsidRDefault="00F64EF0" w:rsidP="00F64EF0">
      <w:pPr>
        <w:shd w:val="clear" w:color="auto" w:fill="FFFFFF"/>
        <w:tabs>
          <w:tab w:val="right" w:pos="10204"/>
        </w:tabs>
      </w:pPr>
      <w:r>
        <w:t xml:space="preserve">- </w:t>
      </w:r>
      <w:r w:rsidRPr="00F64EF0">
        <w:t xml:space="preserve"> ли вы когда-нибудь, как совершается какое-нибудь церковное Таинство?</w:t>
      </w:r>
      <w:r w:rsidRPr="00F64EF0">
        <w:t xml:space="preserve"> Опишите его.</w:t>
      </w:r>
      <w:r w:rsidRPr="00F64EF0">
        <w:tab/>
      </w:r>
    </w:p>
    <w:p w:rsidR="00CA14F4" w:rsidRPr="00F64EF0" w:rsidRDefault="00F64EF0" w:rsidP="00F64EF0">
      <w:pPr>
        <w:shd w:val="clear" w:color="auto" w:fill="FFFFFF"/>
      </w:pPr>
      <w:r>
        <w:t xml:space="preserve">- </w:t>
      </w:r>
      <w:r w:rsidRPr="00F64EF0">
        <w:t xml:space="preserve"> Какое Таинство, по</w:t>
      </w:r>
      <w:r>
        <w:t xml:space="preserve"> вашему мнению, самое главное?</w:t>
      </w:r>
    </w:p>
    <w:p w:rsidR="00F64EF0" w:rsidRPr="00F64EF0" w:rsidRDefault="00F64EF0" w:rsidP="00F64EF0">
      <w:pPr>
        <w:shd w:val="clear" w:color="auto" w:fill="FFFFFF"/>
        <w:ind w:firstLine="708"/>
      </w:pPr>
    </w:p>
    <w:p w:rsidR="00F64EF0" w:rsidRDefault="00F64EF0" w:rsidP="00F64EF0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2. Новая тема.</w:t>
      </w:r>
    </w:p>
    <w:p w:rsidR="00F64EF0" w:rsidRDefault="00F64EF0" w:rsidP="000D453B">
      <w:pPr>
        <w:shd w:val="clear" w:color="auto" w:fill="FFFFFF"/>
        <w:rPr>
          <w:b/>
          <w:sz w:val="28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Прочитать </w:t>
      </w:r>
      <w:r>
        <w:rPr>
          <w:b/>
          <w:sz w:val="28"/>
          <w:szCs w:val="28"/>
        </w:rPr>
        <w:t>§ 30</w:t>
      </w:r>
      <w:r w:rsidRPr="000D453B">
        <w:rPr>
          <w:b/>
          <w:sz w:val="28"/>
          <w:szCs w:val="28"/>
        </w:rPr>
        <w:t xml:space="preserve"> </w:t>
      </w:r>
      <w:r w:rsidRPr="000D453B">
        <w:rPr>
          <w:b/>
          <w:sz w:val="28"/>
        </w:rPr>
        <w:t xml:space="preserve"> </w:t>
      </w:r>
    </w:p>
    <w:p w:rsidR="00961400" w:rsidRDefault="00961400" w:rsidP="00961400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</w:rPr>
        <w:t>Второе пришествие Христа и конец света.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Fonts w:ascii="Helvetica" w:hAnsi="Helvetica"/>
          <w:b/>
          <w:bCs/>
          <w:noProof/>
          <w:color w:val="4B4B4B"/>
          <w:sz w:val="21"/>
          <w:szCs w:val="21"/>
        </w:rPr>
        <w:drawing>
          <wp:inline distT="0" distB="0" distL="0" distR="0">
            <wp:extent cx="2861310" cy="2140585"/>
            <wp:effectExtent l="0" t="0" r="0" b="0"/>
            <wp:docPr id="2" name="Рисунок 2" descr="Второе пришествие Хр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орое пришествие Хри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Helvetica" w:hAnsi="Helvetica"/>
          <w:color w:val="4B4B4B"/>
          <w:sz w:val="21"/>
          <w:szCs w:val="21"/>
        </w:rPr>
        <w:t xml:space="preserve"> «И </w:t>
      </w:r>
      <w:proofErr w:type="gramStart"/>
      <w:r>
        <w:rPr>
          <w:rStyle w:val="a5"/>
          <w:rFonts w:ascii="Helvetica" w:hAnsi="Helvetica"/>
          <w:color w:val="4B4B4B"/>
          <w:sz w:val="21"/>
          <w:szCs w:val="21"/>
        </w:rPr>
        <w:t>во</w:t>
      </w:r>
      <w:proofErr w:type="gramEnd"/>
      <w:r>
        <w:rPr>
          <w:rStyle w:val="a5"/>
          <w:rFonts w:ascii="Helvetica" w:hAnsi="Helvetica"/>
          <w:color w:val="4B4B4B"/>
          <w:sz w:val="21"/>
          <w:szCs w:val="21"/>
        </w:rPr>
        <w:t xml:space="preserve"> дни тех царств Бог Небесный воздвигнет царство, которое вовеки не разрушится... оно сокрушит и разрушит все царства, а само будет стоять вечно</w:t>
      </w:r>
      <w:r>
        <w:rPr>
          <w:rStyle w:val="ae"/>
          <w:rFonts w:ascii="Helvetica" w:hAnsi="Helvetica"/>
          <w:color w:val="4B4B4B"/>
          <w:sz w:val="21"/>
          <w:szCs w:val="21"/>
        </w:rPr>
        <w:t>» (Книга пророка Даниила 2:44).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Fonts w:ascii="Helvetica" w:hAnsi="Helvetica"/>
          <w:color w:val="4B4B4B"/>
          <w:sz w:val="21"/>
          <w:szCs w:val="21"/>
        </w:rPr>
        <w:t>Многие исследователи Библии полагают, что это произойдет во время Второго пришествия Иисуса Христа на нашу землю. Иными словами, что-то должно разрушить все царства, или государства, и остаться стоять вечно?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Fonts w:ascii="Helvetica" w:hAnsi="Helvetica"/>
          <w:color w:val="4B4B4B"/>
          <w:sz w:val="21"/>
          <w:szCs w:val="21"/>
        </w:rPr>
        <w:t>Множество людей в течение последних двух тысяч лет с нетерпением ожидали этого события. Некоторые из них пытались определить его дату. А что говорит нам Библия? Можем ли мы узнать точное время прихода Спасителя?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Style w:val="a5"/>
          <w:rFonts w:ascii="Helvetica" w:hAnsi="Helvetica"/>
          <w:color w:val="4B4B4B"/>
          <w:sz w:val="21"/>
          <w:szCs w:val="21"/>
        </w:rPr>
        <w:t xml:space="preserve">«Итак, бодрствуйте, потому что не знаете ни дня, ни часа, в который </w:t>
      </w:r>
      <w:proofErr w:type="spellStart"/>
      <w:r>
        <w:rPr>
          <w:rStyle w:val="a5"/>
          <w:rFonts w:ascii="Helvetica" w:hAnsi="Helvetica"/>
          <w:color w:val="4B4B4B"/>
          <w:sz w:val="21"/>
          <w:szCs w:val="21"/>
        </w:rPr>
        <w:t>приидет</w:t>
      </w:r>
      <w:proofErr w:type="spellEnd"/>
      <w:r>
        <w:rPr>
          <w:rStyle w:val="a5"/>
          <w:rFonts w:ascii="Helvetica" w:hAnsi="Helvetica"/>
          <w:color w:val="4B4B4B"/>
          <w:sz w:val="21"/>
          <w:szCs w:val="21"/>
        </w:rPr>
        <w:t xml:space="preserve"> Сын Человеческий</w:t>
      </w:r>
      <w:r>
        <w:rPr>
          <w:rFonts w:ascii="Helvetica" w:hAnsi="Helvetica"/>
          <w:color w:val="4B4B4B"/>
          <w:sz w:val="21"/>
          <w:szCs w:val="21"/>
        </w:rPr>
        <w:t>»</w:t>
      </w:r>
      <w:r>
        <w:rPr>
          <w:rStyle w:val="ae"/>
          <w:rFonts w:ascii="Helvetica" w:hAnsi="Helvetica"/>
          <w:color w:val="4B4B4B"/>
          <w:sz w:val="21"/>
          <w:szCs w:val="21"/>
        </w:rPr>
        <w:t> (Евангелие от Матфея 25:13).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Style w:val="a5"/>
          <w:rFonts w:ascii="Helvetica" w:hAnsi="Helvetica"/>
          <w:color w:val="4B4B4B"/>
          <w:sz w:val="21"/>
          <w:szCs w:val="21"/>
        </w:rPr>
        <w:t>«О дне же том и часе никто не знает, ни Ангелы небесные, а только Отец Мой один» </w:t>
      </w:r>
      <w:r>
        <w:rPr>
          <w:rStyle w:val="ae"/>
          <w:rFonts w:ascii="Helvetica" w:hAnsi="Helvetica"/>
          <w:color w:val="4B4B4B"/>
          <w:sz w:val="21"/>
          <w:szCs w:val="21"/>
        </w:rPr>
        <w:t>(Евангелие от Матфея 24:36).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Fonts w:ascii="Helvetica" w:hAnsi="Helvetica"/>
          <w:color w:val="4B4B4B"/>
          <w:sz w:val="21"/>
          <w:szCs w:val="21"/>
        </w:rPr>
        <w:t>Из этих текстов можно сделать вывод, что точное время пришествия Христа не дано знать никому, кроме Бога. И все же мы не оставлены в неведении относительно близости этого славного события. Ученикам Спасителя, так же, как и нам сегодня, было очень интересно узнать, когда Господь окончательно уничтожит зло и установит Свое Царство на земле. Однажды, собравшись на горе Елеонской, они задали Ему давно волновавший их вопрос: «</w:t>
      </w:r>
      <w:r>
        <w:rPr>
          <w:rStyle w:val="a5"/>
          <w:rFonts w:ascii="Helvetica" w:hAnsi="Helvetica"/>
          <w:color w:val="4B4B4B"/>
          <w:sz w:val="21"/>
          <w:szCs w:val="21"/>
        </w:rPr>
        <w:t>Скажи нам, когда это будет? и какой признак</w:t>
      </w:r>
      <w:proofErr w:type="gramStart"/>
      <w:r>
        <w:rPr>
          <w:rStyle w:val="a5"/>
          <w:rFonts w:ascii="Helvetica" w:hAnsi="Helvetica"/>
          <w:color w:val="4B4B4B"/>
          <w:sz w:val="21"/>
          <w:szCs w:val="21"/>
        </w:rPr>
        <w:t xml:space="preserve"> Т</w:t>
      </w:r>
      <w:proofErr w:type="gramEnd"/>
      <w:r>
        <w:rPr>
          <w:rStyle w:val="a5"/>
          <w:rFonts w:ascii="Helvetica" w:hAnsi="Helvetica"/>
          <w:color w:val="4B4B4B"/>
          <w:sz w:val="21"/>
          <w:szCs w:val="21"/>
        </w:rPr>
        <w:t>воего пришествия и кончины века?</w:t>
      </w:r>
      <w:r>
        <w:rPr>
          <w:rFonts w:ascii="Helvetica" w:hAnsi="Helvetica"/>
          <w:color w:val="4B4B4B"/>
          <w:sz w:val="21"/>
          <w:szCs w:val="21"/>
        </w:rPr>
        <w:t>»</w:t>
      </w:r>
      <w:r>
        <w:rPr>
          <w:rStyle w:val="ae"/>
          <w:rFonts w:ascii="Helvetica" w:hAnsi="Helvetica"/>
          <w:color w:val="4B4B4B"/>
          <w:sz w:val="21"/>
          <w:szCs w:val="21"/>
        </w:rPr>
        <w:t> (Евангелие от Матфея 24:3).</w:t>
      </w:r>
    </w:p>
    <w:p w:rsidR="00961400" w:rsidRDefault="00961400" w:rsidP="0096140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B4B4B"/>
          <w:sz w:val="21"/>
          <w:szCs w:val="21"/>
        </w:rPr>
      </w:pPr>
      <w:r>
        <w:rPr>
          <w:rFonts w:ascii="Helvetica" w:hAnsi="Helvetica"/>
          <w:color w:val="4B4B4B"/>
          <w:sz w:val="21"/>
          <w:szCs w:val="21"/>
        </w:rPr>
        <w:t>И хотя Господь в ответ так и не открыл им точного времени, Он обратил внимание учеников на то, что существуют определенные признаки, указывающие на Его скорое возвращение: «</w:t>
      </w:r>
      <w:r>
        <w:rPr>
          <w:rStyle w:val="a5"/>
          <w:rFonts w:ascii="Helvetica" w:hAnsi="Helvetica"/>
          <w:color w:val="4B4B4B"/>
          <w:sz w:val="21"/>
          <w:szCs w:val="21"/>
        </w:rPr>
        <w:t xml:space="preserve">От смоковницы возьмите подобие: когда ветви ее </w:t>
      </w:r>
      <w:proofErr w:type="gramStart"/>
      <w:r>
        <w:rPr>
          <w:rStyle w:val="a5"/>
          <w:rFonts w:ascii="Helvetica" w:hAnsi="Helvetica"/>
          <w:color w:val="4B4B4B"/>
          <w:sz w:val="21"/>
          <w:szCs w:val="21"/>
        </w:rPr>
        <w:t>становятся уже мягки</w:t>
      </w:r>
      <w:proofErr w:type="gramEnd"/>
      <w:r>
        <w:rPr>
          <w:rStyle w:val="a5"/>
          <w:rFonts w:ascii="Helvetica" w:hAnsi="Helvetica"/>
          <w:color w:val="4B4B4B"/>
          <w:sz w:val="21"/>
          <w:szCs w:val="21"/>
        </w:rPr>
        <w:t xml:space="preserve"> и пускают листья, то знаете, что близко лето; так, когда вы увидите всё сие, знайте, что близко, при дверях»</w:t>
      </w:r>
      <w:r>
        <w:rPr>
          <w:rStyle w:val="ae"/>
          <w:rFonts w:ascii="Helvetica" w:hAnsi="Helvetica"/>
          <w:color w:val="4B4B4B"/>
          <w:sz w:val="21"/>
          <w:szCs w:val="21"/>
        </w:rPr>
        <w:t> (Евангелие от Матфея 24:32,33).</w:t>
      </w:r>
    </w:p>
    <w:p w:rsidR="00961400" w:rsidRDefault="00961400" w:rsidP="000D453B">
      <w:pPr>
        <w:shd w:val="clear" w:color="auto" w:fill="FFFFFF"/>
        <w:rPr>
          <w:b/>
          <w:sz w:val="28"/>
        </w:rPr>
      </w:pPr>
    </w:p>
    <w:p w:rsidR="00F64EF0" w:rsidRDefault="00F64EF0" w:rsidP="000D453B">
      <w:pPr>
        <w:shd w:val="clear" w:color="auto" w:fill="FFFFFF"/>
      </w:pPr>
      <w:r>
        <w:t xml:space="preserve"> У пророчеств Апокалипсиса нет однозначных толкований. Богословы говорят о том, что эти пророчества станут полностью понятными тогда, когда произойдут описанные в них события. </w:t>
      </w:r>
      <w:proofErr w:type="gramStart"/>
      <w:r>
        <w:t>Поэтому стоит обратить внимание обучающихся на то, что события, касающиеся конца времён, описаны в самых общих чертах.</w:t>
      </w:r>
      <w:proofErr w:type="gramEnd"/>
      <w:r>
        <w:t xml:space="preserve"> Очень важно подчеркнуть и то, что Второе пришествие — это не катастрофа, уничтожающая всё живое на земле, а глубокое изменение мироздания, которое приведёт к тому, что в новом мире будет главенствовать любовь и правда</w:t>
      </w:r>
    </w:p>
    <w:p w:rsidR="00961400" w:rsidRPr="00DE6896" w:rsidRDefault="00961400" w:rsidP="00961400">
      <w:pPr>
        <w:rPr>
          <w:color w:val="333333"/>
          <w:shd w:val="clear" w:color="auto" w:fill="FFFFFF"/>
        </w:rPr>
      </w:pPr>
      <w:r w:rsidRPr="00DE6896">
        <w:rPr>
          <w:color w:val="333333"/>
          <w:shd w:val="clear" w:color="auto" w:fill="FFFFFF"/>
        </w:rPr>
        <w:lastRenderedPageBreak/>
        <w:t>Явление Христа, пришедшего судить человечество в последние дни мира, — не просто событие или предсказание. Это один из догматов веры, который исповедуется всеми ветвями христианства и зафиксирован в Никео-Цареградском символе веры. Божьему суду будет предшествовать целый ряд катаклизмов и стихийных бедствий, хаос, гонения на верующих и воцарение Антихриста. Но в итоге зло окажется побеждено, грешники наказаны, а праведники вознаграждены.</w:t>
      </w:r>
    </w:p>
    <w:p w:rsidR="00961400" w:rsidRPr="00DE6896" w:rsidRDefault="00961400" w:rsidP="00961400">
      <w:pPr>
        <w:rPr>
          <w:color w:val="333333"/>
          <w:shd w:val="clear" w:color="auto" w:fill="FFFFFF"/>
        </w:rPr>
      </w:pPr>
      <w:r w:rsidRPr="00DE6896">
        <w:rPr>
          <w:color w:val="333333"/>
          <w:shd w:val="clear" w:color="auto" w:fill="FFFFFF"/>
        </w:rPr>
        <w:t>Главным источником учения о конце мира является Священное Писание — как его ветхозаветная часть, так и новозаветная, прежде всего Откровение Иоанна, также известное как Апокалипсис. </w:t>
      </w:r>
    </w:p>
    <w:p w:rsidR="00961400" w:rsidRPr="00DE6896" w:rsidRDefault="00961400" w:rsidP="00961400">
      <w:pPr>
        <w:shd w:val="clear" w:color="auto" w:fill="FFFFFF"/>
        <w:spacing w:before="360" w:after="120"/>
        <w:outlineLvl w:val="1"/>
        <w:rPr>
          <w:b/>
          <w:bCs/>
          <w:color w:val="333333"/>
        </w:rPr>
      </w:pPr>
      <w:r w:rsidRPr="00DE6896">
        <w:rPr>
          <w:b/>
          <w:bCs/>
          <w:color w:val="333333"/>
        </w:rPr>
        <w:t>Признаки второго прихода Иисуса</w:t>
      </w:r>
    </w:p>
    <w:p w:rsidR="00961400" w:rsidRPr="00DE6896" w:rsidRDefault="00961400" w:rsidP="00961400">
      <w:pPr>
        <w:shd w:val="clear" w:color="auto" w:fill="FFFFFF"/>
        <w:spacing w:after="375"/>
        <w:rPr>
          <w:color w:val="333333"/>
        </w:rPr>
      </w:pPr>
      <w:r w:rsidRPr="00DE6896">
        <w:rPr>
          <w:color w:val="333333"/>
        </w:rPr>
        <w:t>Исходя из того, что говорит Библия, признаки конца света уже не раз наблюдались в прошлом и даже имеют место в настоящем.</w:t>
      </w:r>
    </w:p>
    <w:p w:rsidR="00961400" w:rsidRPr="00DE6896" w:rsidRDefault="00961400" w:rsidP="00961400">
      <w:pPr>
        <w:shd w:val="clear" w:color="auto" w:fill="F7EBD7"/>
        <w:spacing w:after="225"/>
      </w:pPr>
      <w:r w:rsidRPr="00DE6896">
        <w:t>Однако его приближение, согласно учению церкви, можно распознать по совокупности следующих явлений:</w:t>
      </w:r>
    </w:p>
    <w:p w:rsidR="00961400" w:rsidRPr="00DE6896" w:rsidRDefault="00961400" w:rsidP="00961400">
      <w:pPr>
        <w:numPr>
          <w:ilvl w:val="0"/>
          <w:numId w:val="6"/>
        </w:numPr>
        <w:shd w:val="clear" w:color="auto" w:fill="F7EBD7"/>
        <w:spacing w:before="168" w:after="168"/>
        <w:ind w:left="240"/>
      </w:pPr>
      <w:r w:rsidRPr="00DE6896">
        <w:t>активная проповедь Евангелия повсеместно;</w:t>
      </w:r>
    </w:p>
    <w:p w:rsidR="00961400" w:rsidRPr="00DE6896" w:rsidRDefault="00961400" w:rsidP="00961400">
      <w:pPr>
        <w:numPr>
          <w:ilvl w:val="0"/>
          <w:numId w:val="6"/>
        </w:numPr>
        <w:shd w:val="clear" w:color="auto" w:fill="F7EBD7"/>
        <w:spacing w:before="168" w:after="168"/>
        <w:ind w:left="240"/>
      </w:pPr>
      <w:r w:rsidRPr="00DE6896">
        <w:t>деградация общества и упадок нравов;</w:t>
      </w:r>
    </w:p>
    <w:p w:rsidR="00961400" w:rsidRPr="00DE6896" w:rsidRDefault="00961400" w:rsidP="00961400">
      <w:pPr>
        <w:numPr>
          <w:ilvl w:val="0"/>
          <w:numId w:val="6"/>
        </w:numPr>
        <w:shd w:val="clear" w:color="auto" w:fill="F7EBD7"/>
        <w:spacing w:before="168" w:after="168"/>
        <w:ind w:left="240"/>
      </w:pPr>
      <w:r w:rsidRPr="00DE6896">
        <w:t>войны и смуты;</w:t>
      </w:r>
    </w:p>
    <w:p w:rsidR="00961400" w:rsidRPr="00DE6896" w:rsidRDefault="00961400" w:rsidP="00961400">
      <w:pPr>
        <w:numPr>
          <w:ilvl w:val="0"/>
          <w:numId w:val="6"/>
        </w:numPr>
        <w:shd w:val="clear" w:color="auto" w:fill="F7EBD7"/>
        <w:spacing w:before="168" w:after="168"/>
        <w:ind w:left="240"/>
      </w:pPr>
      <w:r w:rsidRPr="00DE6896">
        <w:t>стихийные бедствия и катаклизмы;</w:t>
      </w:r>
    </w:p>
    <w:p w:rsidR="00961400" w:rsidRPr="00DE6896" w:rsidRDefault="00961400" w:rsidP="00961400">
      <w:pPr>
        <w:numPr>
          <w:ilvl w:val="0"/>
          <w:numId w:val="6"/>
        </w:numPr>
        <w:shd w:val="clear" w:color="auto" w:fill="F7EBD7"/>
        <w:spacing w:before="168"/>
        <w:ind w:left="240"/>
      </w:pPr>
      <w:r w:rsidRPr="00DE6896">
        <w:t>эпидемии и массовый голод.</w:t>
      </w:r>
    </w:p>
    <w:p w:rsidR="00961400" w:rsidRDefault="00961400" w:rsidP="000D453B">
      <w:pPr>
        <w:shd w:val="clear" w:color="auto" w:fill="FFFFFF"/>
      </w:pPr>
    </w:p>
    <w:p w:rsidR="00F64EF0" w:rsidRDefault="00F64EF0" w:rsidP="000D453B">
      <w:pPr>
        <w:shd w:val="clear" w:color="auto" w:fill="FFFFFF"/>
      </w:pPr>
      <w:r>
        <w:t xml:space="preserve">Признаки скорого Второго пришествия можно усмотреть в том, что в наше время охладела </w:t>
      </w:r>
      <w:proofErr w:type="gramStart"/>
      <w:r>
        <w:t>в</w:t>
      </w:r>
      <w:proofErr w:type="gramEnd"/>
      <w:r>
        <w:t xml:space="preserve"> </w:t>
      </w:r>
      <w:proofErr w:type="gramStart"/>
      <w:r>
        <w:t>людях</w:t>
      </w:r>
      <w:proofErr w:type="gramEnd"/>
      <w:r>
        <w:t xml:space="preserve"> любовь, появилось множество лжеучителей, которые выдают себя за Христа или за Божьих пророков. Но дело в том, что такие признаки усматривали и века назад. Мы можем, конечно, говорить о каких-либо признаках Второго пришествия, но самое главное — мы должны помнить о словах Христа, что о дне том и часе ник</w:t>
      </w:r>
      <w:r>
        <w:t>ому неизвестно.</w:t>
      </w:r>
      <w:r>
        <w:t xml:space="preserve"> Когда произойдёт Второе пришествие Христа, мир очень изменится. Люди благочестивые примут это событие с радостью, поскольку пришествие </w:t>
      </w:r>
      <w:proofErr w:type="gramStart"/>
      <w:r>
        <w:t>избавит их от страданий в этом мире и они</w:t>
      </w:r>
      <w:proofErr w:type="gramEnd"/>
      <w:r>
        <w:t xml:space="preserve"> будут пребывать в неизречённой радости. Люди порочные будут претерпевать скорбь»</w:t>
      </w:r>
    </w:p>
    <w:p w:rsidR="00F64EF0" w:rsidRDefault="00F64EF0" w:rsidP="000D453B">
      <w:pPr>
        <w:shd w:val="clear" w:color="auto" w:fill="FFFFFF"/>
      </w:pPr>
      <w:r>
        <w:t>. «Некоторого духовного старца спросили: — Каковы будут наши тела после всеобщего воскресения? Старец отвечал: — Тела наши тогда будут подобны зеркалу, изображающему в себе предметы. В них ясно изобразятся все дела наши и обнаружатся перед всеми: в телах целомудренных все увидят их прежние подвиги и труды, а тела нечистые явят всем свою нечистоту и безобразие. — Как явится то, что сокровенно и невидимо? — Так же, как открываются плоды, сокрытые в дереве. Вы знаете, что когда придёт весна, дух её заставляет деревья мало-помалу раскрываться, обнаруживать то, что в них было скрыто, износить из себя цветы и плоды. Так и Господь повелит телам нашим в день судный явить всё тайное, открыть и дела, и слова наши, — дела как плоды, а сло</w:t>
      </w:r>
      <w:r>
        <w:t>ва как листья» (из «</w:t>
      </w:r>
      <w:proofErr w:type="spellStart"/>
      <w:r>
        <w:t>Отечника</w:t>
      </w:r>
      <w:proofErr w:type="spellEnd"/>
      <w:r>
        <w:t>»)</w:t>
      </w:r>
      <w:r w:rsidRPr="00F64EF0">
        <w:t xml:space="preserve">. </w:t>
      </w:r>
      <w:r>
        <w:t xml:space="preserve">«Когда же </w:t>
      </w:r>
      <w:proofErr w:type="spellStart"/>
      <w:r>
        <w:t>приидет</w:t>
      </w:r>
      <w:proofErr w:type="spellEnd"/>
      <w:r>
        <w:t xml:space="preserve"> Сын Человеческий во славе</w:t>
      </w:r>
      <w:proofErr w:type="gramStart"/>
      <w:r>
        <w:t xml:space="preserve"> С</w:t>
      </w:r>
      <w:proofErr w:type="gramEnd"/>
      <w:r>
        <w:t>воей и все святые Ангелы с Ним, тогда сядет на престоле славы Своей, и соберутся пред Ним все народы; и отделит одних от других, как пастырь отделяет овец от козлов; и поставит овец по правую</w:t>
      </w:r>
      <w:proofErr w:type="gramStart"/>
      <w:r>
        <w:t xml:space="preserve"> С</w:t>
      </w:r>
      <w:proofErr w:type="gramEnd"/>
      <w:r>
        <w:t xml:space="preserve">вою сторону, а козлов — по левую. </w:t>
      </w:r>
      <w:proofErr w:type="gramStart"/>
      <w:r>
        <w:t xml:space="preserve">Тогда скажет Царь тем, которые по правую сторону Его: </w:t>
      </w:r>
      <w:proofErr w:type="spellStart"/>
      <w:r>
        <w:t>приидите</w:t>
      </w:r>
      <w:proofErr w:type="spellEnd"/>
      <w:r>
        <w:t>, благословенные Отца Моего, наследуйте Царство, уготованное вам от создания мира: ибо алкал Я, и вы дали Мне есть; жаждал, и вы напоили Меня; был странником, и вы приняли Меня; был наг, и вы одели Меня; был болен, и вы посетили Меня;</w:t>
      </w:r>
      <w:proofErr w:type="gramEnd"/>
      <w:r>
        <w:t xml:space="preserve"> в темнице был, и вы пришли ко Мне. Тогда праведники скажут Ему в ответ: Господи! когда мы видели Тебя алчущим, и накормили? или жаждущим, и напоили? когда мы видели Тебя странником, и приняли? или нагим, и одели? когда мы видели Тебя больным или в темнице, и пришли к Тебе? И Царь скажет им в ответ: истинно говорю вам: так как вы сделали это одному из сих братьев Моих меньших, то сделали Мне. </w:t>
      </w:r>
      <w:proofErr w:type="gramStart"/>
      <w:r>
        <w:t xml:space="preserve">Тогда скажет и тем, которые по левую сторону: идите от Меня, проклятые, в огонь вечный, уготованный </w:t>
      </w:r>
      <w:proofErr w:type="spellStart"/>
      <w:r>
        <w:t>диаволу</w:t>
      </w:r>
      <w:proofErr w:type="spellEnd"/>
      <w:r>
        <w:t xml:space="preserve"> и ангелам его: ибо алкал Я, и вы не дали Мне есть; жаждал, и вы не напоили Меня; был странником, и не приняли Меня; был наг, и </w:t>
      </w:r>
      <w:r>
        <w:lastRenderedPageBreak/>
        <w:t>не одели Меня; болен и в темнице, и не посетили Меня.</w:t>
      </w:r>
      <w:proofErr w:type="gramEnd"/>
      <w:r>
        <w:t xml:space="preserve"> Тогда и они скажут Ему в ответ: Господи! когда мы видели Тебя алчущим, или жаждущим, или странником, или нагим, или больным, или в темнице, и не послужили Тебе? Тогда скажет им в ответ: истинно говорю вам: так как вы не сделали этого одному из сих меньших, то не сделали Мне. И пойдут сии в муку вечную, а праведники в жизнь вечную» (Евангелие от Матфея, 25:31–46).</w:t>
      </w:r>
    </w:p>
    <w:p w:rsidR="00961400" w:rsidRDefault="00961400" w:rsidP="000D453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CA14F4" w:rsidRPr="00961400" w:rsidRDefault="000D453B" w:rsidP="0096140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961400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96140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61400">
        <w:rPr>
          <w:rFonts w:ascii="Times New Roman" w:hAnsi="Times New Roman" w:cs="Times New Roman"/>
          <w:b/>
          <w:sz w:val="28"/>
        </w:rPr>
        <w:t xml:space="preserve"> </w:t>
      </w:r>
      <w:r w:rsidR="00F64EF0" w:rsidRPr="00961400">
        <w:rPr>
          <w:rFonts w:ascii="Times New Roman" w:hAnsi="Times New Roman" w:cs="Times New Roman"/>
          <w:b/>
          <w:sz w:val="28"/>
          <w:szCs w:val="28"/>
        </w:rPr>
        <w:t>§ 30</w:t>
      </w:r>
      <w:r w:rsidRPr="009614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400">
        <w:rPr>
          <w:rFonts w:ascii="Times New Roman" w:hAnsi="Times New Roman" w:cs="Times New Roman"/>
          <w:b/>
          <w:sz w:val="28"/>
        </w:rPr>
        <w:t xml:space="preserve"> </w:t>
      </w:r>
    </w:p>
    <w:sectPr w:rsidR="00CA14F4" w:rsidRPr="00961400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E3" w:rsidRDefault="007504E3" w:rsidP="00B50F67">
      <w:r>
        <w:separator/>
      </w:r>
    </w:p>
  </w:endnote>
  <w:endnote w:type="continuationSeparator" w:id="0">
    <w:p w:rsidR="007504E3" w:rsidRDefault="007504E3" w:rsidP="00B5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E3" w:rsidRDefault="007504E3" w:rsidP="00B50F67">
      <w:r>
        <w:separator/>
      </w:r>
    </w:p>
  </w:footnote>
  <w:footnote w:type="continuationSeparator" w:id="0">
    <w:p w:rsidR="007504E3" w:rsidRDefault="007504E3" w:rsidP="00B5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1D7"/>
    <w:multiLevelType w:val="hybridMultilevel"/>
    <w:tmpl w:val="17C2D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5529"/>
    <w:multiLevelType w:val="multilevel"/>
    <w:tmpl w:val="85BC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01ECE"/>
    <w:multiLevelType w:val="hybridMultilevel"/>
    <w:tmpl w:val="76BEE172"/>
    <w:lvl w:ilvl="0" w:tplc="E5BC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F83C65"/>
    <w:multiLevelType w:val="hybridMultilevel"/>
    <w:tmpl w:val="2C2A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60F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700F4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D453B"/>
    <w:rsid w:val="00137C19"/>
    <w:rsid w:val="00475362"/>
    <w:rsid w:val="005F12C5"/>
    <w:rsid w:val="00673560"/>
    <w:rsid w:val="0073746D"/>
    <w:rsid w:val="007504E3"/>
    <w:rsid w:val="007E6D96"/>
    <w:rsid w:val="00811A7F"/>
    <w:rsid w:val="00843028"/>
    <w:rsid w:val="009418D8"/>
    <w:rsid w:val="00943A7D"/>
    <w:rsid w:val="00961400"/>
    <w:rsid w:val="00B50F67"/>
    <w:rsid w:val="00B57C5B"/>
    <w:rsid w:val="00B87C8E"/>
    <w:rsid w:val="00C10670"/>
    <w:rsid w:val="00CA14F4"/>
    <w:rsid w:val="00F64EF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A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1A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3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50F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F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811A7F"/>
  </w:style>
  <w:style w:type="character" w:customStyle="1" w:styleId="article-statcount">
    <w:name w:val="article-stat__count"/>
    <w:basedOn w:val="a0"/>
    <w:rsid w:val="00811A7F"/>
  </w:style>
  <w:style w:type="character" w:customStyle="1" w:styleId="article-stat-tipvalue">
    <w:name w:val="article-stat-tip__value"/>
    <w:basedOn w:val="a0"/>
    <w:rsid w:val="00811A7F"/>
  </w:style>
  <w:style w:type="paragraph" w:customStyle="1" w:styleId="article-renderblock">
    <w:name w:val="article-render__block"/>
    <w:basedOn w:val="a"/>
    <w:rsid w:val="00811A7F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11A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1A7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961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A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1A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3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50F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F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811A7F"/>
  </w:style>
  <w:style w:type="character" w:customStyle="1" w:styleId="article-statcount">
    <w:name w:val="article-stat__count"/>
    <w:basedOn w:val="a0"/>
    <w:rsid w:val="00811A7F"/>
  </w:style>
  <w:style w:type="character" w:customStyle="1" w:styleId="article-stat-tipvalue">
    <w:name w:val="article-stat-tip__value"/>
    <w:basedOn w:val="a0"/>
    <w:rsid w:val="00811A7F"/>
  </w:style>
  <w:style w:type="paragraph" w:customStyle="1" w:styleId="article-renderblock">
    <w:name w:val="article-render__block"/>
    <w:basedOn w:val="a"/>
    <w:rsid w:val="00811A7F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11A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1A7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961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5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75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82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99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60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0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2020-04-05T10:09:00Z</dcterms:created>
  <dcterms:modified xsi:type="dcterms:W3CDTF">2020-05-05T06:53:00Z</dcterms:modified>
</cp:coreProperties>
</file>