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49" w:rsidRPr="000937B1" w:rsidRDefault="00CF69B1" w:rsidP="00817449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>12</w:t>
      </w:r>
      <w:r w:rsidR="00A67217" w:rsidRPr="000937B1">
        <w:rPr>
          <w:rFonts w:ascii="Times New Roman" w:hAnsi="Times New Roman" w:cs="Times New Roman"/>
          <w:b/>
          <w:sz w:val="28"/>
          <w:szCs w:val="28"/>
        </w:rPr>
        <w:t>.05</w:t>
      </w:r>
      <w:r w:rsidR="0047672B" w:rsidRPr="000937B1">
        <w:rPr>
          <w:rFonts w:ascii="Times New Roman" w:hAnsi="Times New Roman" w:cs="Times New Roman"/>
          <w:b/>
          <w:sz w:val="28"/>
          <w:szCs w:val="28"/>
        </w:rPr>
        <w:t>.2020г.    Тема: «</w:t>
      </w:r>
      <w:r w:rsidRPr="000937B1">
        <w:rPr>
          <w:rStyle w:val="2"/>
          <w:rFonts w:eastAsiaTheme="minorHAnsi"/>
          <w:b/>
          <w:sz w:val="28"/>
          <w:szCs w:val="28"/>
        </w:rPr>
        <w:t>Политическое развитие страны в 1907—1914 гг</w:t>
      </w:r>
      <w:r w:rsidRPr="000937B1">
        <w:rPr>
          <w:rStyle w:val="2"/>
          <w:rFonts w:eastAsiaTheme="minorHAnsi"/>
          <w:sz w:val="28"/>
          <w:szCs w:val="28"/>
        </w:rPr>
        <w:t>.</w:t>
      </w:r>
      <w:r w:rsidR="00817449" w:rsidRPr="000937B1">
        <w:rPr>
          <w:rFonts w:ascii="Times New Roman" w:hAnsi="Times New Roman" w:cs="Times New Roman"/>
          <w:b/>
          <w:sz w:val="28"/>
          <w:szCs w:val="28"/>
        </w:rPr>
        <w:t>»</w:t>
      </w:r>
    </w:p>
    <w:p w:rsidR="00AA7252" w:rsidRPr="000937B1" w:rsidRDefault="00817449" w:rsidP="00F834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>1. Проверка д/з</w:t>
      </w:r>
      <w:r w:rsidR="00BF352B" w:rsidRPr="000937B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A6653" w:rsidRDefault="00CA6653" w:rsidP="00F834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Какую должность занимал П.А. Столыпин с апреля 1906 г.?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министра финансов          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министра 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тренних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министра обороны            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министра просвещения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Когда по настоянию П.А. Столыпина были созданы военно-полевые суды?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1903 г.      2) 1904 г.     3) 1905 г.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1906 г.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назывался участок земли, выделенный крестьянину из общинной собственности?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дар           2) отруб       3) сотка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имение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Укажите главное преобразование </w:t>
      </w:r>
      <w:proofErr w:type="spellStart"/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столыпинской</w:t>
      </w:r>
      <w:proofErr w:type="spellEnd"/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аграрной реформы.</w:t>
      </w:r>
    </w:p>
    <w:p w:rsidR="00814B1E" w:rsidRPr="00814B1E" w:rsidRDefault="00814B1E" w:rsidP="00814B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1) </w:t>
      </w:r>
      <w:r w:rsidRPr="00814B1E">
        <w:rPr>
          <w:rFonts w:ascii="Times New Roman" w:hAnsi="Times New Roman" w:cs="Times New Roman"/>
          <w:sz w:val="24"/>
          <w:szCs w:val="24"/>
          <w:lang w:eastAsia="ru-RU"/>
        </w:rPr>
        <w:t xml:space="preserve">отмена крепостного права                               </w:t>
      </w:r>
    </w:p>
    <w:p w:rsidR="00814B1E" w:rsidRPr="00814B1E" w:rsidRDefault="00814B1E" w:rsidP="00814B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hAnsi="Times New Roman" w:cs="Times New Roman"/>
          <w:sz w:val="24"/>
          <w:szCs w:val="24"/>
          <w:lang w:eastAsia="ru-RU"/>
        </w:rPr>
        <w:t xml:space="preserve"> 2) право свободного выхода крестьян из общины</w:t>
      </w:r>
      <w:r w:rsidRPr="00814B1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3) отмена помещичьего землевладения      </w:t>
      </w:r>
    </w:p>
    <w:p w:rsidR="00814B1E" w:rsidRPr="00814B1E" w:rsidRDefault="00814B1E" w:rsidP="00814B1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hAnsi="Times New Roman" w:cs="Times New Roman"/>
          <w:sz w:val="24"/>
          <w:szCs w:val="24"/>
          <w:lang w:eastAsia="ru-RU"/>
        </w:rPr>
        <w:t>4) передача помещичьей земли в пользу крестьянской об</w:t>
      </w:r>
      <w:r w:rsidRPr="00814B1E">
        <w:rPr>
          <w:rFonts w:ascii="Times New Roman" w:hAnsi="Times New Roman" w:cs="Times New Roman"/>
          <w:sz w:val="24"/>
          <w:szCs w:val="24"/>
          <w:lang w:eastAsia="ru-RU"/>
        </w:rPr>
        <w:softHyphen/>
        <w:t>щины</w:t>
      </w:r>
    </w:p>
    <w:p w:rsid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году было издано «Положение о землеустройстве»?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1905 г.                 2) 1906 г.          3) 1908 г.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1911 г.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Какая примерно </w:t>
      </w:r>
      <w:proofErr w:type="gramStart"/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крестьян после переселения в Сибирь и на Дальний Восток по реформе П.А. Столыпина вернулась обратно</w:t>
      </w:r>
      <w:proofErr w:type="gramEnd"/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прежнее место жительства?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 1 %             2) около 10 %            3) 10-20 %      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около 50 %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году был издан указ о начале аграрной реформы П.А. Столыпина?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1904 г.                2) 1905 г.           3) 1906 г.      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1907 г.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Какова была доля России в мировом экспорте зерна в годы проведения аграрной реформы П.А. Столыпина?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около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0 %                 2) около 25 %             3) около 40 %     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около 50 %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какой срок были рассчитаны аграрные реформы, по мнению П.А. Столыпина?</w:t>
      </w:r>
    </w:p>
    <w:p w:rsidR="00814B1E" w:rsidRPr="00814B1E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 год              2) 5 лет             3) 15-20 лет     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около 50 лет</w:t>
      </w:r>
    </w:p>
    <w:p w:rsidR="00814B1E" w:rsidRPr="00814B1E" w:rsidRDefault="00814B1E" w:rsidP="00814B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году погиб П.А. Столыпин?</w:t>
      </w:r>
    </w:p>
    <w:p w:rsidR="00F8349F" w:rsidRPr="000937B1" w:rsidRDefault="00814B1E" w:rsidP="00814B1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1910 г.              2) 1911 г.               3) 1912 г.             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4) 1914 г.</w:t>
      </w:r>
      <w:hyperlink r:id="rId7" w:tgtFrame="_blank" w:history="1">
        <w:r w:rsidRPr="00814B1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br/>
        </w:r>
      </w:hyperlink>
    </w:p>
    <w:p w:rsidR="00817449" w:rsidRPr="000937B1" w:rsidRDefault="00817449" w:rsidP="00817449">
      <w:pPr>
        <w:rPr>
          <w:b/>
          <w:sz w:val="28"/>
          <w:szCs w:val="28"/>
          <w:u w:val="single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>2. Но</w:t>
      </w:r>
      <w:r w:rsidR="00814B1E" w:rsidRPr="000937B1">
        <w:rPr>
          <w:rFonts w:ascii="Times New Roman" w:hAnsi="Times New Roman" w:cs="Times New Roman"/>
          <w:b/>
          <w:sz w:val="28"/>
          <w:szCs w:val="28"/>
        </w:rPr>
        <w:t xml:space="preserve">вая тема </w:t>
      </w:r>
      <w:proofErr w:type="spellStart"/>
      <w:r w:rsidR="00814B1E" w:rsidRPr="000937B1">
        <w:rPr>
          <w:rFonts w:ascii="Times New Roman" w:hAnsi="Times New Roman" w:cs="Times New Roman"/>
          <w:b/>
          <w:sz w:val="28"/>
          <w:szCs w:val="28"/>
        </w:rPr>
        <w:t>самост</w:t>
      </w:r>
      <w:proofErr w:type="spellEnd"/>
      <w:r w:rsidR="00814B1E" w:rsidRPr="000937B1">
        <w:rPr>
          <w:rFonts w:ascii="Times New Roman" w:hAnsi="Times New Roman" w:cs="Times New Roman"/>
          <w:b/>
          <w:sz w:val="28"/>
          <w:szCs w:val="28"/>
        </w:rPr>
        <w:t>.  Прочитать § 39</w:t>
      </w:r>
    </w:p>
    <w:p w:rsidR="00817449" w:rsidRPr="00814B1E" w:rsidRDefault="00817449" w:rsidP="00814B1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4B1E">
        <w:rPr>
          <w:rFonts w:ascii="Times New Roman" w:hAnsi="Times New Roman" w:cs="Times New Roman"/>
          <w:sz w:val="24"/>
          <w:szCs w:val="24"/>
        </w:rPr>
        <w:t>1)  Записать в тетради:</w:t>
      </w:r>
    </w:p>
    <w:p w:rsidR="00814B1E" w:rsidRPr="00814B1E" w:rsidRDefault="00814B1E" w:rsidP="00814B1E">
      <w:pPr>
        <w:pStyle w:val="a4"/>
        <w:rPr>
          <w:rFonts w:ascii="Times New Roman" w:hAnsi="Times New Roman" w:cs="Times New Roman"/>
          <w:sz w:val="24"/>
          <w:szCs w:val="24"/>
        </w:rPr>
      </w:pPr>
      <w:r w:rsidRPr="00814B1E">
        <w:rPr>
          <w:rFonts w:ascii="Times New Roman" w:hAnsi="Times New Roman" w:cs="Times New Roman"/>
          <w:sz w:val="24"/>
          <w:szCs w:val="24"/>
        </w:rPr>
        <w:t>- 3 июня 1907 г. — новый избирательный закон.</w:t>
      </w:r>
    </w:p>
    <w:p w:rsidR="00814B1E" w:rsidRPr="00814B1E" w:rsidRDefault="00814B1E" w:rsidP="00814B1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 ноября 1907 г. — 9 июня 1912 г. — деятельность III Государственной думы.</w:t>
      </w:r>
    </w:p>
    <w:p w:rsidR="00814B1E" w:rsidRPr="00814B1E" w:rsidRDefault="00814B1E" w:rsidP="00814B1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>15 ноября 1912 г. — начало работы IV Государственной думы</w:t>
      </w:r>
    </w:p>
    <w:p w:rsidR="00814B1E" w:rsidRPr="00114E5F" w:rsidRDefault="00814B1E" w:rsidP="00814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избирательный закон, который разделил общество на 4 курии:</w:t>
      </w:r>
    </w:p>
    <w:p w:rsidR="00814B1E" w:rsidRPr="00114E5F" w:rsidRDefault="00814B1E" w:rsidP="00814B1E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5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Землевладельцы</w:t>
      </w:r>
    </w:p>
    <w:p w:rsidR="00814B1E" w:rsidRPr="00114E5F" w:rsidRDefault="00814B1E" w:rsidP="00814B1E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обыватели</w:t>
      </w:r>
    </w:p>
    <w:p w:rsidR="00814B1E" w:rsidRPr="00114E5F" w:rsidRDefault="00814B1E" w:rsidP="00814B1E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Крестьяне</w:t>
      </w:r>
    </w:p>
    <w:p w:rsidR="00814B1E" w:rsidRPr="00114E5F" w:rsidRDefault="00814B1E" w:rsidP="00814B1E">
      <w:pPr>
        <w:pStyle w:val="a9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</w:t>
      </w:r>
    </w:p>
    <w:p w:rsidR="00814B1E" w:rsidRDefault="00814B1E" w:rsidP="00814B1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4B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новому закону</w:t>
      </w:r>
      <w:proofErr w:type="gramStart"/>
      <w:r w:rsidRPr="0081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81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 помещика=4 голосам крупной буржуазии=65 голосам мелкой буржуазии=260 голосам крестьян=543 голосам рабочих  </w:t>
      </w:r>
    </w:p>
    <w:p w:rsidR="00814B1E" w:rsidRPr="00814B1E" w:rsidRDefault="00814B1E" w:rsidP="00814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81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Узурпация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14B1E">
        <w:rPr>
          <w:rFonts w:ascii="Times New Roman" w:hAnsi="Times New Roman" w:cs="Times New Roman"/>
          <w:sz w:val="24"/>
          <w:szCs w:val="24"/>
        </w:rPr>
        <w:t>Насильственный захват власти или присвоение чужих полномочий</w:t>
      </w:r>
    </w:p>
    <w:p w:rsidR="00814B1E" w:rsidRPr="00814B1E" w:rsidRDefault="00814B1E" w:rsidP="00814B1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1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Курия</w:t>
      </w:r>
      <w:r w:rsidRPr="00814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14B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некоторых избирательных системах: разряд избирателей, образуемый разделением их на группы по сословному, имущественному признаку.</w:t>
      </w:r>
    </w:p>
    <w:p w:rsidR="00814B1E" w:rsidRPr="00814B1E" w:rsidRDefault="00814B1E" w:rsidP="00814B1E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14B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Антисемитизм - </w:t>
      </w:r>
      <w:r w:rsidRPr="00814B1E">
        <w:rPr>
          <w:rFonts w:ascii="Times New Roman" w:hAnsi="Times New Roman" w:cs="Times New Roman"/>
          <w:sz w:val="24"/>
          <w:szCs w:val="24"/>
        </w:rPr>
        <w:t>Политика, идеология нетерпимости к евреям.</w:t>
      </w:r>
    </w:p>
    <w:p w:rsidR="00814B1E" w:rsidRPr="00814B1E" w:rsidRDefault="00814B1E" w:rsidP="00814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814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Заполнить таблицу</w:t>
      </w:r>
    </w:p>
    <w:p w:rsidR="00814B1E" w:rsidRPr="00814B1E" w:rsidRDefault="00814B1E" w:rsidP="00814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227"/>
        <w:gridCol w:w="1108"/>
        <w:gridCol w:w="1307"/>
        <w:gridCol w:w="1431"/>
        <w:gridCol w:w="2172"/>
      </w:tblGrid>
      <w:tr w:rsidR="00814B1E" w:rsidRPr="00814B1E" w:rsidTr="0034710F">
        <w:trPr>
          <w:jc w:val="center"/>
        </w:trPr>
        <w:tc>
          <w:tcPr>
            <w:tcW w:w="222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партии </w:t>
            </w:r>
          </w:p>
        </w:tc>
        <w:tc>
          <w:tcPr>
            <w:tcW w:w="1108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РСДРП</w:t>
            </w:r>
          </w:p>
        </w:tc>
        <w:tc>
          <w:tcPr>
            <w:tcW w:w="130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ПСР</w:t>
            </w:r>
          </w:p>
        </w:tc>
        <w:tc>
          <w:tcPr>
            <w:tcW w:w="1431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Кадеты</w:t>
            </w:r>
          </w:p>
        </w:tc>
        <w:tc>
          <w:tcPr>
            <w:tcW w:w="2172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Октябристы</w:t>
            </w:r>
          </w:p>
        </w:tc>
      </w:tr>
      <w:tr w:rsidR="00814B1E" w:rsidRPr="00814B1E" w:rsidTr="0034710F">
        <w:trPr>
          <w:jc w:val="center"/>
        </w:trPr>
        <w:tc>
          <w:tcPr>
            <w:tcW w:w="222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1108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1E" w:rsidRPr="00814B1E" w:rsidTr="0034710F">
        <w:trPr>
          <w:jc w:val="center"/>
        </w:trPr>
        <w:tc>
          <w:tcPr>
            <w:tcW w:w="222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</w:p>
        </w:tc>
        <w:tc>
          <w:tcPr>
            <w:tcW w:w="1108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1E" w:rsidRPr="00814B1E" w:rsidTr="0034710F">
        <w:trPr>
          <w:jc w:val="center"/>
        </w:trPr>
        <w:tc>
          <w:tcPr>
            <w:tcW w:w="222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</w:p>
        </w:tc>
        <w:tc>
          <w:tcPr>
            <w:tcW w:w="1108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1E" w:rsidRPr="00814B1E" w:rsidTr="0034710F">
        <w:trPr>
          <w:jc w:val="center"/>
        </w:trPr>
        <w:tc>
          <w:tcPr>
            <w:tcW w:w="222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Социальный состав</w:t>
            </w:r>
          </w:p>
        </w:tc>
        <w:tc>
          <w:tcPr>
            <w:tcW w:w="1108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1E" w:rsidRPr="00814B1E" w:rsidTr="0034710F">
        <w:trPr>
          <w:jc w:val="center"/>
        </w:trPr>
        <w:tc>
          <w:tcPr>
            <w:tcW w:w="222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1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08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14B1E" w:rsidRPr="00814B1E" w:rsidRDefault="00814B1E" w:rsidP="00347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B1E" w:rsidRPr="00814B1E" w:rsidRDefault="00814B1E" w:rsidP="00814B1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8349F" w:rsidRPr="00A67217" w:rsidRDefault="00A67217" w:rsidP="00A67217">
      <w:pPr>
        <w:pStyle w:val="a4"/>
        <w:tabs>
          <w:tab w:val="left" w:pos="38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17449" w:rsidRDefault="00814B1E" w:rsidP="008174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§ 39</w:t>
      </w:r>
    </w:p>
    <w:p w:rsidR="00817449" w:rsidRPr="000937B1" w:rsidRDefault="00817449" w:rsidP="00817449">
      <w:pPr>
        <w:rPr>
          <w:rFonts w:ascii="Times New Roman" w:hAnsi="Times New Roman" w:cs="Times New Roman"/>
          <w:b/>
          <w:sz w:val="28"/>
          <w:szCs w:val="28"/>
        </w:rPr>
      </w:pPr>
    </w:p>
    <w:p w:rsidR="00814B1E" w:rsidRDefault="00814B1E" w:rsidP="00814B1E">
      <w:pPr>
        <w:pStyle w:val="a4"/>
        <w:rPr>
          <w:rStyle w:val="2"/>
          <w:rFonts w:eastAsiaTheme="minorHAnsi"/>
          <w:b/>
          <w:sz w:val="28"/>
          <w:szCs w:val="28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>14</w:t>
      </w:r>
      <w:r w:rsidRPr="000937B1">
        <w:rPr>
          <w:rFonts w:ascii="Times New Roman" w:hAnsi="Times New Roman" w:cs="Times New Roman"/>
          <w:b/>
          <w:sz w:val="28"/>
          <w:szCs w:val="28"/>
        </w:rPr>
        <w:t>.05.2020г.    Тема: «</w:t>
      </w:r>
      <w:r w:rsidR="000937B1" w:rsidRPr="000937B1">
        <w:rPr>
          <w:rStyle w:val="2"/>
          <w:rFonts w:eastAsiaTheme="minorHAnsi"/>
          <w:b/>
          <w:sz w:val="28"/>
          <w:szCs w:val="28"/>
        </w:rPr>
        <w:t>Серебряный век русской культуры</w:t>
      </w:r>
      <w:proofErr w:type="gramStart"/>
      <w:r w:rsidR="000937B1" w:rsidRPr="000937B1">
        <w:rPr>
          <w:rStyle w:val="2"/>
          <w:rFonts w:eastAsiaTheme="minorHAnsi"/>
          <w:b/>
          <w:sz w:val="28"/>
          <w:szCs w:val="28"/>
        </w:rPr>
        <w:t>.</w:t>
      </w:r>
      <w:r w:rsidR="000937B1" w:rsidRPr="000937B1">
        <w:rPr>
          <w:rStyle w:val="2"/>
          <w:rFonts w:eastAsiaTheme="minorHAnsi"/>
          <w:b/>
          <w:sz w:val="28"/>
          <w:szCs w:val="28"/>
        </w:rPr>
        <w:t>»</w:t>
      </w:r>
      <w:proofErr w:type="gramEnd"/>
    </w:p>
    <w:p w:rsidR="000937B1" w:rsidRDefault="000937B1" w:rsidP="00814B1E">
      <w:pPr>
        <w:pStyle w:val="a4"/>
        <w:rPr>
          <w:rStyle w:val="2"/>
          <w:rFonts w:eastAsiaTheme="minorHAnsi"/>
          <w:b/>
          <w:sz w:val="28"/>
          <w:szCs w:val="28"/>
        </w:rPr>
      </w:pPr>
    </w:p>
    <w:p w:rsidR="000937B1" w:rsidRPr="000937B1" w:rsidRDefault="000937B1" w:rsidP="00814B1E">
      <w:pPr>
        <w:pStyle w:val="a4"/>
        <w:rPr>
          <w:rStyle w:val="2"/>
          <w:rFonts w:eastAsiaTheme="minorHAnsi"/>
          <w:b/>
          <w:color w:val="auto"/>
          <w:sz w:val="28"/>
          <w:szCs w:val="28"/>
          <w:lang w:eastAsia="en-US" w:bidi="ar-SA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 xml:space="preserve">1. Проверка д/з  </w:t>
      </w:r>
    </w:p>
    <w:p w:rsidR="000937B1" w:rsidRPr="000937B1" w:rsidRDefault="000937B1" w:rsidP="00814B1E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политическая партия бойкотировала выборы в III Государственную думу?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кадеты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окт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ябристы        3) Союз русского народа  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эсеры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время проработала III Государственная дума?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два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           2) один год          3) три года 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пять лет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gramStart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proofErr w:type="gramEnd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генерал-губернаторства в начале ХХ в. входил город Владивосток?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Приамурс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        2) Варшавское        3) Московское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Кавказское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отношении какой части Российской империи в начале ХХ </w:t>
      </w:r>
      <w:proofErr w:type="gramStart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законы, фактически ликвидировавшие её автономию?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Сибирь        2) Дальний Восток          3) Кавказ 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Финляндия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Какая политическая партия в первое время работы Государственной думы третьего созыва объявила о поддержке преобразований П.А. Столыпина?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РСДРП 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Союз 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Михаила Архангела            3) октябристы    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кадеты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городе произошло убийство П.А. Столыпина?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Моск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          2) Санкт-Петербурге       3) Киеве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Одессе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каком году произошли трагические события на Ленских золотых приисках в Восточной Сибири?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1907 г.            2) 1908 г.           3) 1910 г.   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1912 г.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8.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</w:t>
      </w:r>
      <w:proofErr w:type="gramEnd"/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какого русского писателя послужила поводом для массовых народных выступлений в 1910 г.?</w:t>
      </w:r>
    </w:p>
    <w:p w:rsidR="000937B1" w:rsidRPr="000937B1" w:rsidRDefault="000937B1" w:rsidP="000937B1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Ф.М. Достоевского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И.С. Тургенева      3) Л.Н. Толстого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4) Н.А. Некрасова</w:t>
      </w:r>
    </w:p>
    <w:p w:rsidR="000937B1" w:rsidRPr="000937B1" w:rsidRDefault="000937B1" w:rsidP="000937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называлось объединение депутатов IV Государственной думы, выступавших за проведение умеренных политических реформ?</w:t>
      </w:r>
    </w:p>
    <w:p w:rsidR="000937B1" w:rsidRPr="00374570" w:rsidRDefault="000937B1" w:rsidP="0037457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прогрессивный блок                   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оппозиционная фрак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</w:t>
      </w:r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поддержка преобразований       4) </w:t>
      </w:r>
      <w:proofErr w:type="gramStart"/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proofErr w:type="gramEnd"/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4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радик</w:t>
      </w:r>
      <w:proofErr w:type="spellEnd"/>
    </w:p>
    <w:p w:rsidR="000937B1" w:rsidRDefault="000937B1" w:rsidP="000937B1">
      <w:pPr>
        <w:rPr>
          <w:rFonts w:ascii="Times New Roman" w:hAnsi="Times New Roman" w:cs="Times New Roman"/>
          <w:b/>
          <w:sz w:val="28"/>
          <w:szCs w:val="28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>2. Но</w:t>
      </w:r>
      <w:r w:rsidRPr="000937B1">
        <w:rPr>
          <w:rFonts w:ascii="Times New Roman" w:hAnsi="Times New Roman" w:cs="Times New Roman"/>
          <w:b/>
          <w:sz w:val="28"/>
          <w:szCs w:val="28"/>
        </w:rPr>
        <w:t xml:space="preserve">вая тема </w:t>
      </w:r>
      <w:proofErr w:type="spellStart"/>
      <w:r w:rsidRPr="000937B1">
        <w:rPr>
          <w:rFonts w:ascii="Times New Roman" w:hAnsi="Times New Roman" w:cs="Times New Roman"/>
          <w:b/>
          <w:sz w:val="28"/>
          <w:szCs w:val="28"/>
        </w:rPr>
        <w:t>самост</w:t>
      </w:r>
      <w:proofErr w:type="spellEnd"/>
      <w:r w:rsidRPr="000937B1">
        <w:rPr>
          <w:rFonts w:ascii="Times New Roman" w:hAnsi="Times New Roman" w:cs="Times New Roman"/>
          <w:b/>
          <w:sz w:val="28"/>
          <w:szCs w:val="28"/>
        </w:rPr>
        <w:t>.  Прочитать § 40</w:t>
      </w:r>
    </w:p>
    <w:p w:rsidR="000937B1" w:rsidRPr="00374570" w:rsidRDefault="000937B1" w:rsidP="00374570">
      <w:pPr>
        <w:spacing w:line="383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Эпиграфом к сегодняшнему уроку слова Николая Оцупа: </w:t>
      </w:r>
      <w:r w:rsidRPr="000937B1">
        <w:rPr>
          <w:rFonts w:ascii="Times New Roman" w:hAnsi="Times New Roman" w:cs="Times New Roman"/>
          <w:b/>
          <w:sz w:val="32"/>
          <w:szCs w:val="32"/>
        </w:rPr>
        <w:t>«…Этот мир оч</w:t>
      </w:r>
      <w:r w:rsidR="00374570">
        <w:rPr>
          <w:rFonts w:ascii="Times New Roman" w:hAnsi="Times New Roman" w:cs="Times New Roman"/>
          <w:b/>
          <w:sz w:val="32"/>
          <w:szCs w:val="32"/>
        </w:rPr>
        <w:t>арований, этот мир из серебра».</w:t>
      </w:r>
    </w:p>
    <w:p w:rsidR="000937B1" w:rsidRDefault="000937B1" w:rsidP="000937B1">
      <w:pPr>
        <w:pStyle w:val="a4"/>
        <w:numPr>
          <w:ilvl w:val="0"/>
          <w:numId w:val="6"/>
        </w:numPr>
        <w:rPr>
          <w:lang w:eastAsia="ru-RU"/>
        </w:rPr>
      </w:pPr>
      <w:r w:rsidRPr="000937B1">
        <w:rPr>
          <w:rFonts w:ascii="Times New Roman" w:hAnsi="Times New Roman" w:cs="Times New Roman"/>
          <w:sz w:val="24"/>
          <w:szCs w:val="24"/>
        </w:rPr>
        <w:t>Записать в тетради:</w:t>
      </w:r>
      <w:r w:rsidRPr="000937B1">
        <w:rPr>
          <w:lang w:eastAsia="ru-RU"/>
        </w:rPr>
        <w:t xml:space="preserve"> </w:t>
      </w:r>
    </w:p>
    <w:p w:rsidR="000937B1" w:rsidRDefault="000937B1" w:rsidP="000937B1">
      <w:pPr>
        <w:pStyle w:val="a4"/>
        <w:rPr>
          <w:lang w:eastAsia="ru-RU"/>
        </w:rPr>
      </w:pPr>
      <w:r>
        <w:rPr>
          <w:lang w:eastAsia="ru-RU"/>
        </w:rPr>
        <w:t>-</w:t>
      </w:r>
      <w:r w:rsidRPr="000937B1">
        <w:rPr>
          <w:rFonts w:ascii="Times New Roman" w:hAnsi="Times New Roman" w:cs="Times New Roman"/>
          <w:sz w:val="24"/>
          <w:szCs w:val="24"/>
          <w:lang w:eastAsia="ru-RU"/>
        </w:rPr>
        <w:t xml:space="preserve">ассоциативную цепочку: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37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37B1">
        <w:rPr>
          <w:rFonts w:ascii="Times New Roman" w:hAnsi="Times New Roman" w:cs="Times New Roman"/>
          <w:sz w:val="24"/>
          <w:szCs w:val="24"/>
          <w:lang w:eastAsia="ru-RU"/>
        </w:rPr>
        <w:t>«Серебряный век» - блеск, яркость, звон, утонченность, хрусталь, хрупкость, отражения, блики, прозрачность, свечение, сияние, волшебство, шёпот, дымка, туман</w:t>
      </w:r>
      <w:r>
        <w:rPr>
          <w:lang w:eastAsia="ru-RU"/>
        </w:rPr>
        <w:t xml:space="preserve">. </w:t>
      </w:r>
      <w:proofErr w:type="gramEnd"/>
    </w:p>
    <w:p w:rsidR="000937B1" w:rsidRDefault="000937B1" w:rsidP="00374570">
      <w:pPr>
        <w:spacing w:after="30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>-</w:t>
      </w:r>
      <w:r w:rsidRPr="000937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 рамки «Серебряного века»?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37B1">
        <w:rPr>
          <w:rFonts w:ascii="Times New Roman" w:eastAsia="Times New Roman" w:hAnsi="Times New Roman" w:cs="Times New Roman"/>
          <w:sz w:val="24"/>
          <w:szCs w:val="24"/>
          <w:lang w:eastAsia="ru-RU"/>
        </w:rPr>
        <w:t>(1890-1917гг – до большевистского переворота).</w:t>
      </w:r>
    </w:p>
    <w:p w:rsidR="00374570" w:rsidRDefault="00374570" w:rsidP="00374570">
      <w:pPr>
        <w:spacing w:after="30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таблицу </w:t>
      </w:r>
      <w:r w:rsidRPr="000937B1">
        <w:rPr>
          <w:rFonts w:ascii="Times New Roman" w:hAnsi="Times New Roman" w:cs="Times New Roman"/>
          <w:sz w:val="24"/>
          <w:szCs w:val="24"/>
          <w:lang w:eastAsia="ru-RU"/>
        </w:rPr>
        <w:t>«Серебряный век»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1"/>
        <w:gridCol w:w="2248"/>
        <w:gridCol w:w="5951"/>
      </w:tblGrid>
      <w:tr w:rsidR="00374570" w:rsidTr="00374570">
        <w:tc>
          <w:tcPr>
            <w:tcW w:w="2093" w:type="dxa"/>
          </w:tcPr>
          <w:p w:rsidR="00374570" w:rsidRPr="00374570" w:rsidRDefault="00374570" w:rsidP="00374570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7457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Вид искусства, наука</w:t>
            </w:r>
          </w:p>
        </w:tc>
        <w:tc>
          <w:tcPr>
            <w:tcW w:w="2268" w:type="dxa"/>
          </w:tcPr>
          <w:p w:rsidR="00374570" w:rsidRPr="00374570" w:rsidRDefault="00374570" w:rsidP="00374570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7457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Фамилия И.О.</w:t>
            </w:r>
          </w:p>
        </w:tc>
        <w:tc>
          <w:tcPr>
            <w:tcW w:w="6059" w:type="dxa"/>
          </w:tcPr>
          <w:p w:rsidR="00374570" w:rsidRPr="00374570" w:rsidRDefault="00374570" w:rsidP="00374570">
            <w:pPr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7457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Произведения, открытия науки</w:t>
            </w:r>
          </w:p>
        </w:tc>
      </w:tr>
      <w:tr w:rsidR="00374570" w:rsidTr="00374570">
        <w:tc>
          <w:tcPr>
            <w:tcW w:w="2093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Наука</w:t>
            </w:r>
          </w:p>
        </w:tc>
        <w:tc>
          <w:tcPr>
            <w:tcW w:w="2268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59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74570" w:rsidTr="00374570">
        <w:tc>
          <w:tcPr>
            <w:tcW w:w="2093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268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59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74570" w:rsidTr="00374570">
        <w:tc>
          <w:tcPr>
            <w:tcW w:w="2093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Живопись</w:t>
            </w:r>
          </w:p>
        </w:tc>
        <w:tc>
          <w:tcPr>
            <w:tcW w:w="2268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59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74570" w:rsidTr="00374570">
        <w:tc>
          <w:tcPr>
            <w:tcW w:w="2093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Скульптура</w:t>
            </w:r>
          </w:p>
        </w:tc>
        <w:tc>
          <w:tcPr>
            <w:tcW w:w="2268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59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74570" w:rsidTr="00374570">
        <w:tc>
          <w:tcPr>
            <w:tcW w:w="2093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Архитектура</w:t>
            </w:r>
          </w:p>
        </w:tc>
        <w:tc>
          <w:tcPr>
            <w:tcW w:w="2268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59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74570" w:rsidTr="00374570">
        <w:tc>
          <w:tcPr>
            <w:tcW w:w="2093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</w:t>
            </w:r>
          </w:p>
        </w:tc>
        <w:tc>
          <w:tcPr>
            <w:tcW w:w="2268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59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374570" w:rsidTr="00374570">
        <w:tc>
          <w:tcPr>
            <w:tcW w:w="2093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Балет, театр,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кинематограф.</w:t>
            </w:r>
          </w:p>
        </w:tc>
        <w:tc>
          <w:tcPr>
            <w:tcW w:w="2268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059" w:type="dxa"/>
          </w:tcPr>
          <w:p w:rsidR="00374570" w:rsidRDefault="00374570" w:rsidP="00374570">
            <w:pPr>
              <w:spacing w:after="300"/>
              <w:jc w:val="both"/>
              <w:outlineLvl w:val="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374570" w:rsidRDefault="00374570" w:rsidP="00374570">
      <w:pPr>
        <w:spacing w:after="300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74570" w:rsidRDefault="00374570" w:rsidP="003745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§ 40</w:t>
      </w:r>
    </w:p>
    <w:p w:rsidR="00374570" w:rsidRPr="00374570" w:rsidRDefault="00374570" w:rsidP="00374570">
      <w:pPr>
        <w:spacing w:after="300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37B1" w:rsidRPr="000937B1" w:rsidRDefault="000937B1" w:rsidP="000937B1">
      <w:pPr>
        <w:rPr>
          <w:b/>
          <w:sz w:val="28"/>
          <w:szCs w:val="28"/>
          <w:u w:val="single"/>
        </w:rPr>
      </w:pPr>
    </w:p>
    <w:p w:rsidR="00817449" w:rsidRPr="000937B1" w:rsidRDefault="00817449" w:rsidP="000937B1">
      <w:pPr>
        <w:rPr>
          <w:rFonts w:ascii="Times New Roman" w:hAnsi="Times New Roman" w:cs="Times New Roman"/>
          <w:sz w:val="24"/>
          <w:szCs w:val="24"/>
        </w:rPr>
      </w:pPr>
    </w:p>
    <w:sectPr w:rsidR="00817449" w:rsidRPr="000937B1" w:rsidSect="00AA72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B69"/>
    <w:multiLevelType w:val="hybridMultilevel"/>
    <w:tmpl w:val="CC544B18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3FF72C72"/>
    <w:multiLevelType w:val="hybridMultilevel"/>
    <w:tmpl w:val="A09C30FC"/>
    <w:lvl w:ilvl="0" w:tplc="2F9254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938F2"/>
    <w:multiLevelType w:val="hybridMultilevel"/>
    <w:tmpl w:val="985EFD6E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62063E0E"/>
    <w:multiLevelType w:val="hybridMultilevel"/>
    <w:tmpl w:val="A88EF408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638F2E5A"/>
    <w:multiLevelType w:val="hybridMultilevel"/>
    <w:tmpl w:val="D3AAE1FE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613211D4">
      <w:start w:val="1"/>
      <w:numFmt w:val="bullet"/>
      <w:lvlText w:val="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b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659B43F0"/>
    <w:multiLevelType w:val="hybridMultilevel"/>
    <w:tmpl w:val="3D10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24"/>
    <w:rsid w:val="0001264C"/>
    <w:rsid w:val="000937B1"/>
    <w:rsid w:val="00374570"/>
    <w:rsid w:val="0047672B"/>
    <w:rsid w:val="005B4302"/>
    <w:rsid w:val="005E3FC3"/>
    <w:rsid w:val="00645224"/>
    <w:rsid w:val="00692B65"/>
    <w:rsid w:val="00814B1E"/>
    <w:rsid w:val="00817449"/>
    <w:rsid w:val="009F1B3D"/>
    <w:rsid w:val="00A67217"/>
    <w:rsid w:val="00AA7252"/>
    <w:rsid w:val="00BF352B"/>
    <w:rsid w:val="00CA6653"/>
    <w:rsid w:val="00CF69B1"/>
    <w:rsid w:val="00F24BA9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7449"/>
    <w:pPr>
      <w:spacing w:after="0" w:line="240" w:lineRule="auto"/>
    </w:pPr>
  </w:style>
  <w:style w:type="character" w:customStyle="1" w:styleId="2">
    <w:name w:val="Основной текст (2)"/>
    <w:basedOn w:val="a0"/>
    <w:rsid w:val="00817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4302"/>
    <w:rPr>
      <w:b/>
      <w:bCs/>
    </w:rPr>
  </w:style>
  <w:style w:type="character" w:customStyle="1" w:styleId="apple-converted-space">
    <w:name w:val="apple-converted-space"/>
    <w:basedOn w:val="a0"/>
    <w:rsid w:val="00A67217"/>
  </w:style>
  <w:style w:type="paragraph" w:styleId="a9">
    <w:name w:val="List Paragraph"/>
    <w:basedOn w:val="a"/>
    <w:uiPriority w:val="34"/>
    <w:qFormat/>
    <w:rsid w:val="00814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7449"/>
    <w:pPr>
      <w:spacing w:after="0" w:line="240" w:lineRule="auto"/>
    </w:pPr>
  </w:style>
  <w:style w:type="character" w:customStyle="1" w:styleId="2">
    <w:name w:val="Основной текст (2)"/>
    <w:basedOn w:val="a0"/>
    <w:rsid w:val="00817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4302"/>
    <w:rPr>
      <w:b/>
      <w:bCs/>
    </w:rPr>
  </w:style>
  <w:style w:type="character" w:customStyle="1" w:styleId="apple-converted-space">
    <w:name w:val="apple-converted-space"/>
    <w:basedOn w:val="a0"/>
    <w:rsid w:val="00A67217"/>
  </w:style>
  <w:style w:type="paragraph" w:styleId="a9">
    <w:name w:val="List Paragraph"/>
    <w:basedOn w:val="a"/>
    <w:uiPriority w:val="34"/>
    <w:qFormat/>
    <w:rsid w:val="0081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.yandex.ru/count/Wf8ejI_zO5C2HHG0b24suLhPwXkjd0K0KmCn0MUuNW00000ubDSZlEYWnWs00TI1W0680Q-slGUG0SxknuB2W8200fW1pkx7WaAW0TJjg07KxSU2GhW1t9YT-nx00GBO0TpxYHhW0QQBi0Ngs0cO0eAAumcW0lJbg0Mv0dBN9_SuzQBqy0BKakVIW6b8-0Iwgo-81RBh7P05kgile0NJk0we1SM43B05nOGCk0N5X0p01T_VzW781UBTFj05c-W4JgW6Jia6EDo4aafmUMJH1iMmDihASl-6PPcYsF8v8oaZk0Uq1j071DZ2aFgor7ijlUshZiW_oGgdE3M0yn7H4geB48oZaZsPeW00FKt5GL6bw0kowntm2mk83EhOthu1gGoEl6JhxcFkl-WC6vWDruYuk9EKgOdSl9d5aiYTvyYK8vAii1MG48Epxj7kkBh7uC2m40sO4Se6nUJn2k0HeAXMw17Ax9ZFgvYCnU3Zj41CCmJUk3RnF-aIfbLJUsI3t_Zm4Ws84mEG4sIe4_-6mEIos9IOu1F5X0o85ApyfwtK-jVcXG6W5CM43AWKkgili1I0eC8Uk1I0y9C9m1I0YA2MCSWK1D0Kyetx2jWKvE-gzGNW507e50Z85TYiuOG4q1Naxwhr1TWLmOhsxAEFlFnZy9WMq8-TzGMW5j3jqVK5i1Qz0yaMq1RgsDw-0O4Nc1UixRu3g1S9k1S1m1S1s1V0X3te5m4X03JaM3_2dijcQdK-9FEGE9O4SH7FFzqgTM5stPfm7mUx2ljg9mG5NuKr6y4tfrYOdKmdFn1MwvqUmkTiJvVBmY8S0mm8FOU7mu0D7liSm-0odFuCcEJ-T7lZ3s_LVOmok2tSx1ZvDJE9sYRm~1?stat-id=9&amp;test-tag=461794900443137&amp;format-type=0&amp;actual-format=74&amp;banner-test-tags=eyI3MjA1NzYwMjg5ODk4Mzg0NyI6IjMyNzY5In0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C053B-2F22-4A76-9630-2B37858C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dcterms:created xsi:type="dcterms:W3CDTF">2020-03-27T08:25:00Z</dcterms:created>
  <dcterms:modified xsi:type="dcterms:W3CDTF">2020-05-10T20:00:00Z</dcterms:modified>
</cp:coreProperties>
</file>