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89" w:rsidRDefault="00AF4F89" w:rsidP="003E5D8D">
      <w:pPr>
        <w:pStyle w:val="a4"/>
        <w:tabs>
          <w:tab w:val="left" w:pos="2127"/>
        </w:tabs>
        <w:rPr>
          <w:rFonts w:ascii="Times New Roman" w:hAnsi="Times New Roman"/>
          <w:b/>
          <w:sz w:val="18"/>
          <w:szCs w:val="18"/>
          <w:u w:val="single"/>
        </w:rPr>
      </w:pPr>
    </w:p>
    <w:p w:rsidR="00AF4F89" w:rsidRDefault="00AF4F89" w:rsidP="00AF4F89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AF4F89" w:rsidRDefault="00AF4F89" w:rsidP="00AF4F89">
      <w:pPr>
        <w:autoSpaceDE w:val="0"/>
        <w:autoSpaceDN w:val="0"/>
        <w:adjustRightInd w:val="0"/>
        <w:rPr>
          <w:b/>
        </w:rPr>
      </w:pPr>
      <w:r>
        <w:rPr>
          <w:b/>
        </w:rPr>
        <w:t>Форма 3 Соответствие качества предоставленных муниципальным учреждением муниципальных услуг параметрам муниципального задания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2410"/>
        <w:gridCol w:w="992"/>
        <w:gridCol w:w="2268"/>
        <w:gridCol w:w="850"/>
        <w:gridCol w:w="2127"/>
        <w:gridCol w:w="850"/>
        <w:gridCol w:w="1985"/>
        <w:gridCol w:w="992"/>
      </w:tblGrid>
      <w:tr w:rsidR="001E5670" w:rsidRPr="00E331D8" w:rsidTr="0011729A">
        <w:trPr>
          <w:trHeight w:val="518"/>
        </w:trPr>
        <w:tc>
          <w:tcPr>
            <w:tcW w:w="15452" w:type="dxa"/>
            <w:gridSpan w:val="10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Наименование муниципального учреждения </w:t>
            </w:r>
            <w:r w:rsidRPr="00E331D8">
              <w:rPr>
                <w:rFonts w:ascii="Times New Roman" w:hAnsi="Times New Roman"/>
                <w:b/>
                <w:sz w:val="16"/>
                <w:szCs w:val="16"/>
              </w:rPr>
              <w:t xml:space="preserve">МБОУ </w:t>
            </w:r>
            <w:r w:rsidR="00E331D8" w:rsidRPr="00E331D8">
              <w:rPr>
                <w:rFonts w:ascii="Times New Roman" w:hAnsi="Times New Roman"/>
                <w:b/>
                <w:sz w:val="16"/>
                <w:szCs w:val="16"/>
              </w:rPr>
              <w:t>Усть-Мечётинская О</w:t>
            </w:r>
            <w:r w:rsidRPr="00E331D8">
              <w:rPr>
                <w:rFonts w:ascii="Times New Roman" w:hAnsi="Times New Roman"/>
                <w:b/>
                <w:sz w:val="16"/>
                <w:szCs w:val="16"/>
              </w:rPr>
              <w:t xml:space="preserve">ОШ </w:t>
            </w:r>
          </w:p>
          <w:p w:rsidR="00F15BC1" w:rsidRDefault="001E5670" w:rsidP="00F15BC1">
            <w:pPr>
              <w:pStyle w:val="a4"/>
              <w:rPr>
                <w:rFonts w:ascii="Times New Roman" w:hAnsi="Times New Roman"/>
                <w:b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Отчетный период </w:t>
            </w:r>
            <w:r w:rsidR="003E5D8D">
              <w:rPr>
                <w:rFonts w:ascii="Times New Roman" w:hAnsi="Times New Roman"/>
                <w:b/>
                <w:sz w:val="16"/>
                <w:szCs w:val="16"/>
              </w:rPr>
              <w:t xml:space="preserve">за 12 месяцев </w:t>
            </w:r>
            <w:r w:rsidR="00F15BC1">
              <w:rPr>
                <w:rFonts w:ascii="Times New Roman" w:hAnsi="Times New Roman"/>
                <w:b/>
                <w:sz w:val="16"/>
                <w:szCs w:val="16"/>
              </w:rPr>
              <w:t xml:space="preserve"> 2014 г.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670" w:rsidRPr="00E331D8" w:rsidTr="00FA4AE5">
        <w:tc>
          <w:tcPr>
            <w:tcW w:w="2978" w:type="dxa"/>
            <w:gridSpan w:val="2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Требования к квалификации (опыту работы) специалиста, оказывающего услугу (выполняющего работу)</w:t>
            </w:r>
          </w:p>
        </w:tc>
        <w:tc>
          <w:tcPr>
            <w:tcW w:w="3402" w:type="dxa"/>
            <w:gridSpan w:val="2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Требования к используемым в процессе оказания услуги (выполнения работы) материальным ресурсам соответствующей номенклатуры и объема</w:t>
            </w:r>
          </w:p>
        </w:tc>
        <w:tc>
          <w:tcPr>
            <w:tcW w:w="3118" w:type="dxa"/>
            <w:gridSpan w:val="2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Требования к процедурам, порядку (регламенту) оказания услуги (выполнения работы)</w:t>
            </w:r>
          </w:p>
        </w:tc>
        <w:tc>
          <w:tcPr>
            <w:tcW w:w="2977" w:type="dxa"/>
            <w:gridSpan w:val="2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Требования к оборудованию и инструментам, необходимым для оказания услуги (выполнения работы)</w:t>
            </w:r>
          </w:p>
        </w:tc>
        <w:tc>
          <w:tcPr>
            <w:tcW w:w="2977" w:type="dxa"/>
            <w:gridSpan w:val="2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Требования к зданиям и сооружениям, необходимым для оказания услуги (выполнения работы), и их содержанию</w:t>
            </w:r>
          </w:p>
        </w:tc>
      </w:tr>
      <w:tr w:rsidR="001E5670" w:rsidRPr="00E331D8" w:rsidTr="00FA4AE5">
        <w:tc>
          <w:tcPr>
            <w:tcW w:w="1986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Соответствует/не соответствует</w:t>
            </w:r>
          </w:p>
        </w:tc>
        <w:tc>
          <w:tcPr>
            <w:tcW w:w="241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Соответствует/не соответствует</w:t>
            </w:r>
          </w:p>
        </w:tc>
        <w:tc>
          <w:tcPr>
            <w:tcW w:w="2268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85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Соответствует/не соответствует</w:t>
            </w:r>
          </w:p>
        </w:tc>
        <w:tc>
          <w:tcPr>
            <w:tcW w:w="2127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85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Соответствует/не соответствует</w:t>
            </w:r>
          </w:p>
        </w:tc>
        <w:tc>
          <w:tcPr>
            <w:tcW w:w="1985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Показатель</w:t>
            </w: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Соответствует/не соответствует</w:t>
            </w:r>
          </w:p>
        </w:tc>
      </w:tr>
      <w:tr w:rsidR="001E5670" w:rsidRPr="00E331D8" w:rsidTr="001E5670">
        <w:tc>
          <w:tcPr>
            <w:tcW w:w="15452" w:type="dxa"/>
            <w:gridSpan w:val="10"/>
          </w:tcPr>
          <w:p w:rsidR="001E5670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Наименование услуги (работы) «Предоставление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программам»</w:t>
            </w:r>
          </w:p>
        </w:tc>
      </w:tr>
      <w:tr w:rsidR="001E5670" w:rsidRPr="00E331D8" w:rsidTr="00FA4AE5">
        <w:tc>
          <w:tcPr>
            <w:tcW w:w="1986" w:type="dxa"/>
          </w:tcPr>
          <w:p w:rsidR="001E5670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1.Федеральный закон «Об образовании» от 29 декабря 2012 г. №273-ФЗ Ст.46,48,49</w:t>
            </w: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1.Федеральный закон «Об образовании» от 29 декабря 2012 г. №273-ФЗ (с изменениями и дополнениями) ст.28, ст.35, ст.66 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1.Федеральный закон «Об образовании» от 29 декабря 2012 г. №273-ФЗ (с изменениями и дополнениями) ст.28, ст.30, ст.66  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СанПин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 xml:space="preserve"> 2.4.2.2821-10 п. 5, п. 9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9A" w:rsidRPr="00E331D8" w:rsidRDefault="0011729A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1.СанПин 2.4.2.2821-10 (п. 3,п.4,п.6,п.7)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9A" w:rsidRPr="00E331D8" w:rsidRDefault="0011729A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670" w:rsidRPr="00E331D8" w:rsidTr="00FA4AE5">
        <w:tc>
          <w:tcPr>
            <w:tcW w:w="1986" w:type="dxa"/>
          </w:tcPr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2.Приказ 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Минздравсоцразвития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 xml:space="preserve"> РФ от 26.08.2010  №761 «Об  утверждении  Единого  квалификационного  справочника  должностей  руководителей,  специалистов  и  служащих,  раздел  «Квалификационные  характеристики  должностей  работников  образования»  Раздел  2, 3, 4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2.С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C193A" w:rsidRDefault="00C668F8" w:rsidP="003F33FD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</w:t>
            </w:r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Приказ </w:t>
            </w:r>
            <w:proofErr w:type="spellStart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>Минобрнауки</w:t>
            </w:r>
            <w:proofErr w:type="spellEnd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образования»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C193A" w:rsidRDefault="0024153E" w:rsidP="003F33FD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</w:t>
            </w:r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Приказ </w:t>
            </w:r>
            <w:proofErr w:type="spellStart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>Минобрнауки</w:t>
            </w:r>
            <w:proofErr w:type="spellEnd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образования»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2.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2.ФЗ «О санитарно-эпидемиологическом благополучии населения» от 30.03.1999 г №52-ФЗ ст. 27 п.1,3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9A" w:rsidRPr="00E331D8" w:rsidRDefault="0011729A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2.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193A" w:rsidRDefault="0024153E" w:rsidP="003F33FD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</w:t>
            </w:r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Приказ </w:t>
            </w:r>
            <w:proofErr w:type="spellStart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>Минобрнауки</w:t>
            </w:r>
            <w:proofErr w:type="spellEnd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образования»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9A" w:rsidRPr="00E331D8" w:rsidRDefault="0011729A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2.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670" w:rsidRPr="00E331D8" w:rsidTr="00FA4AE5">
        <w:tc>
          <w:tcPr>
            <w:tcW w:w="1986" w:type="dxa"/>
          </w:tcPr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3.Федеральный закон «О наркотических средствах и психотропных веществах от 8.01.1998 г. №3-ФЗ Ст.  45 (ограничения на профессиональную деятельность)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3.Соответствует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3. ФЗ «О санитарно-эпидемиологическом благополучии населения» от 30.03.1999 г №52-ФЗ Ст. 17 п.2 (требования к организации питания), ст. 24 п.1 (общественные помещения), ст. 25 п. 1 (условия труда), ст.29 п </w:t>
            </w: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2 (санитарно-противоэпидемические (профилактические) мероприятия)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3.Соответствует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 СанПиН 2.4.2.2821-10 (п. 10, п. 11, п. 12, 13)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3.С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3.Правила противопожарного режима в Российской Федерации, утверждённые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постановлением Правительства РФ от 25.04.2012 N 390 "О противопожарном </w:t>
            </w: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режиме"),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1729A" w:rsidRPr="00E331D8" w:rsidRDefault="0011729A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lastRenderedPageBreak/>
              <w:t>3.С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 ФЗ «О санитарно-эпидемиологическом благополучии населения» от 30.03.1999 г №52-ФЗ ст. 24 п.1 (общественные помещения)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1729A" w:rsidRPr="00E331D8" w:rsidRDefault="0011729A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3.С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5670" w:rsidRPr="00E331D8" w:rsidTr="00FA4AE5">
        <w:tc>
          <w:tcPr>
            <w:tcW w:w="1986" w:type="dxa"/>
          </w:tcPr>
          <w:p w:rsidR="001E5670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4.Удельный вес педагогических работников, имеющих высшее образование не менее 70 %</w:t>
            </w: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4.Соответствует</w:t>
            </w:r>
          </w:p>
          <w:p w:rsidR="001E5670" w:rsidRPr="00E331D8" w:rsidRDefault="00E331D8" w:rsidP="00E331D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(73</w:t>
            </w:r>
            <w:r w:rsidR="007D2386" w:rsidRPr="00E331D8">
              <w:rPr>
                <w:rFonts w:ascii="Times New Roman" w:hAnsi="Times New Roman"/>
                <w:sz w:val="16"/>
                <w:szCs w:val="16"/>
              </w:rPr>
              <w:t xml:space="preserve"> %)</w:t>
            </w:r>
          </w:p>
        </w:tc>
        <w:tc>
          <w:tcPr>
            <w:tcW w:w="2410" w:type="dxa"/>
          </w:tcPr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 СанПиН 2.4.2.2821-10 (п. 6, п. 7, п. 8)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4.Правила противопожарного режима в Российской Федерации, утверждённые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постановлением Правительства РФ от 25.04.2012 N 390 "О противопожарном режиме"),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4.С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4.Правила противопожарного режима в Российской Федерации, утверждённые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постановлением Правительства РФ от 25.04.2012 N 390 "О противопожарном режиме"),</w:t>
            </w:r>
          </w:p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A4AE5" w:rsidRPr="00E331D8" w:rsidRDefault="00FA4AE5" w:rsidP="00FA4AE5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color w:val="FF0000"/>
                <w:sz w:val="16"/>
                <w:szCs w:val="16"/>
              </w:rPr>
              <w:t>4.С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68F8" w:rsidRPr="00E331D8" w:rsidTr="00FA4AE5">
        <w:tc>
          <w:tcPr>
            <w:tcW w:w="1986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5.Правила противопожарного режима в Российской Федерации, утверждённые</w:t>
            </w:r>
          </w:p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постановлением Правительства РФ от 25.04.2012 N 390 "О противопожарном режиме"),</w:t>
            </w:r>
          </w:p>
          <w:p w:rsidR="00C668F8" w:rsidRPr="00E331D8" w:rsidRDefault="00C668F8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 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5.Соответствует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4153E" w:rsidRPr="00E331D8" w:rsidRDefault="0024153E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5.Удельный вес обучающихся, освоивших основную общеобразовательную программу начального общего образования и переведены на 2 ступень не менее 97%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34BA0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5.Соответствует,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100%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68F8" w:rsidRPr="00E331D8" w:rsidTr="00FA4AE5">
        <w:tc>
          <w:tcPr>
            <w:tcW w:w="1986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6.Удельный вес обучающихся, освоивших основную общеобразовательную программу основного общего образования и получивших </w:t>
            </w: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документы государственного образца об освоении основных образовательных программ основного общего образования не менее 97%</w:t>
            </w: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>6.Соответствует,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100%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68F8" w:rsidRPr="00E331D8" w:rsidTr="00FA4AE5">
        <w:tc>
          <w:tcPr>
            <w:tcW w:w="1986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E5670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7.Показатель удовлетворённости потребителей условиями, качеством предоставляемой услуги</w:t>
            </w: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7.Соответствует,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100%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E5670" w:rsidRPr="00E331D8" w:rsidRDefault="001E5670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1D21" w:rsidRPr="00E331D8" w:rsidTr="00FA4AE5">
        <w:tc>
          <w:tcPr>
            <w:tcW w:w="1986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8.Соответствие условий оказания услуги СанПиН правилам пожарной безопасности (наличие </w:t>
            </w:r>
            <w:proofErr w:type="gramStart"/>
            <w:r>
              <w:rPr>
                <w:sz w:val="16"/>
                <w:szCs w:val="16"/>
                <w:lang w:eastAsia="en-US"/>
              </w:rPr>
              <w:t>наличие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/отсутствие </w:t>
            </w:r>
            <w:proofErr w:type="spellStart"/>
            <w:r>
              <w:rPr>
                <w:sz w:val="16"/>
                <w:szCs w:val="16"/>
                <w:lang w:eastAsia="en-US"/>
              </w:rPr>
              <w:t>предписаний,их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выполнение в установленные сроки)</w:t>
            </w:r>
          </w:p>
        </w:tc>
        <w:tc>
          <w:tcPr>
            <w:tcW w:w="850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8.Соответствует</w:t>
            </w:r>
          </w:p>
        </w:tc>
        <w:tc>
          <w:tcPr>
            <w:tcW w:w="2127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D21" w:rsidRPr="00E331D8" w:rsidRDefault="001F1D21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92B" w:rsidRPr="00E331D8" w:rsidTr="00081077">
        <w:tc>
          <w:tcPr>
            <w:tcW w:w="15452" w:type="dxa"/>
            <w:gridSpan w:val="10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iCs/>
                <w:sz w:val="16"/>
                <w:szCs w:val="16"/>
              </w:rPr>
              <w:t xml:space="preserve">Наименование услуги (работы) </w:t>
            </w:r>
            <w:r w:rsidRPr="00E331D8">
              <w:rPr>
                <w:rFonts w:ascii="Times New Roman" w:hAnsi="Times New Roman"/>
                <w:i/>
                <w:iCs/>
                <w:sz w:val="16"/>
                <w:szCs w:val="16"/>
              </w:rPr>
              <w:t>Организация питания школьников</w:t>
            </w:r>
          </w:p>
        </w:tc>
      </w:tr>
      <w:tr w:rsidR="007D2386" w:rsidRPr="00E331D8" w:rsidTr="00FA4AE5">
        <w:trPr>
          <w:trHeight w:val="896"/>
        </w:trPr>
        <w:tc>
          <w:tcPr>
            <w:tcW w:w="1986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1.СанПин 2.4.5.2409-08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1.СанПин 2.4.5.2409-08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1.СанПин 2.4.5.2409-08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СанПин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 xml:space="preserve"> 2.4.5.2409-08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СанПин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 xml:space="preserve"> 2.4.5.2409-08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1.Соответствует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2386" w:rsidRPr="00E331D8" w:rsidTr="00E331D8">
        <w:trPr>
          <w:trHeight w:val="1904"/>
        </w:trPr>
        <w:tc>
          <w:tcPr>
            <w:tcW w:w="1986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2.Наличие нормативных актов, локальных актов учреждения, обеспечивающих оказание услуги</w:t>
            </w:r>
          </w:p>
        </w:tc>
        <w:tc>
          <w:tcPr>
            <w:tcW w:w="992" w:type="dxa"/>
          </w:tcPr>
          <w:p w:rsidR="007D2386" w:rsidRPr="00E331D8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</w:tc>
        <w:tc>
          <w:tcPr>
            <w:tcW w:w="241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2.Охват школьников сбалансированным горячим питанием (дети из малоимущих семей, учащиеся 1,2 класса, и другие категории обучающихся), не менее 40%</w:t>
            </w: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 Охвачены горячим питанием 100% обучающихся школы</w:t>
            </w:r>
          </w:p>
        </w:tc>
        <w:tc>
          <w:tcPr>
            <w:tcW w:w="2268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2.Наличие нормативных актов, локальных актов учреждения, обеспечивающих оказание услуги</w:t>
            </w:r>
          </w:p>
        </w:tc>
        <w:tc>
          <w:tcPr>
            <w:tcW w:w="850" w:type="dxa"/>
          </w:tcPr>
          <w:p w:rsidR="007D2386" w:rsidRPr="00E331D8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</w:tc>
        <w:tc>
          <w:tcPr>
            <w:tcW w:w="2127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7C193A" w:rsidRDefault="007D2386" w:rsidP="003F33FD">
            <w:pPr>
              <w:pStyle w:val="a4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</w:t>
            </w:r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Приказ </w:t>
            </w:r>
            <w:proofErr w:type="spellStart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>Минобрнауки</w:t>
            </w:r>
            <w:proofErr w:type="spellEnd"/>
            <w:r w:rsidR="007C193A">
              <w:rPr>
                <w:rFonts w:ascii="Times New Roman" w:hAnsi="Times New Roman"/>
                <w:sz w:val="16"/>
                <w:szCs w:val="16"/>
                <w:highlight w:val="yellow"/>
                <w:lang w:eastAsia="en-US"/>
              </w:rPr>
              <w:t xml:space="preserve"> России от 30.08.2013 №1015 «Об 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образования»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692B" w:rsidRPr="00E331D8" w:rsidTr="0094745F">
        <w:tc>
          <w:tcPr>
            <w:tcW w:w="15452" w:type="dxa"/>
            <w:gridSpan w:val="10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iCs/>
                <w:sz w:val="16"/>
                <w:szCs w:val="16"/>
              </w:rPr>
              <w:t xml:space="preserve">Наименование услуги (работы) 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«Организация отдыха детей в каникулярное время»</w:t>
            </w:r>
          </w:p>
        </w:tc>
      </w:tr>
    </w:tbl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992"/>
        <w:gridCol w:w="2410"/>
        <w:gridCol w:w="992"/>
        <w:gridCol w:w="2268"/>
        <w:gridCol w:w="850"/>
        <w:gridCol w:w="2127"/>
        <w:gridCol w:w="850"/>
        <w:gridCol w:w="1985"/>
        <w:gridCol w:w="992"/>
      </w:tblGrid>
      <w:tr w:rsidR="0011729A" w:rsidRPr="00E331D8" w:rsidTr="00242D5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>1.СанПин 2.4.2.2821-10</w:t>
            </w:r>
          </w:p>
          <w:p w:rsidR="003F33FD" w:rsidRPr="003F33FD" w:rsidRDefault="003F33FD" w:rsidP="003F33FD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F33FD">
              <w:rPr>
                <w:bCs/>
                <w:sz w:val="16"/>
                <w:szCs w:val="16"/>
              </w:rPr>
              <w:t>СанПиН 2.4.4.2599-10</w:t>
            </w:r>
          </w:p>
          <w:p w:rsidR="003F33FD" w:rsidRPr="003F33FD" w:rsidRDefault="003F33FD" w:rsidP="003F33F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 xml:space="preserve">1.Соответствует 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46" w:rsidRPr="003F33FD" w:rsidRDefault="00F32CAF" w:rsidP="0085304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>1.СанПин 2.4.2.2821-10(п. 6, п. 7, п. 8)</w:t>
            </w:r>
            <w:r w:rsidR="00853046" w:rsidRPr="003F33FD">
              <w:rPr>
                <w:bCs/>
                <w:sz w:val="16"/>
                <w:szCs w:val="16"/>
              </w:rPr>
              <w:t xml:space="preserve"> СанПиН 2.4.4.2599-10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 xml:space="preserve">1.Соответствует 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46" w:rsidRPr="003F33FD" w:rsidRDefault="00F32CAF" w:rsidP="0085304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>1.СанПин 2.4.2.2821-10(п. 10, п. 11, п. 12, 13)</w:t>
            </w:r>
            <w:r w:rsidR="00853046" w:rsidRPr="003F33FD">
              <w:rPr>
                <w:bCs/>
                <w:sz w:val="16"/>
                <w:szCs w:val="16"/>
              </w:rPr>
              <w:t xml:space="preserve"> СанПиН 2.4.4.2599-10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 xml:space="preserve">1.Соответствует 2.Соответствует 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>1.СанПин 2.4.2.2821-10 п. 5, п. 9</w:t>
            </w:r>
          </w:p>
          <w:p w:rsidR="00853046" w:rsidRPr="003F33FD" w:rsidRDefault="00853046" w:rsidP="0085304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F33FD">
              <w:rPr>
                <w:bCs/>
                <w:sz w:val="16"/>
                <w:szCs w:val="16"/>
              </w:rPr>
              <w:t>СанПиН 2.4.4.2599-10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 xml:space="preserve">1.Соответствует 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>1.СанПин 2.4.2.2821-10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>(п. 3,п.4,п.6,п.7)</w:t>
            </w:r>
          </w:p>
          <w:p w:rsidR="00853046" w:rsidRPr="003F33FD" w:rsidRDefault="00853046" w:rsidP="00853046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F33FD">
              <w:rPr>
                <w:bCs/>
                <w:sz w:val="16"/>
                <w:szCs w:val="16"/>
              </w:rPr>
              <w:t>СанПиН 2.4.4.2599-10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3F33FD">
              <w:rPr>
                <w:rFonts w:ascii="Times New Roman" w:hAnsi="Times New Roman"/>
                <w:sz w:val="16"/>
                <w:szCs w:val="16"/>
              </w:rPr>
              <w:t xml:space="preserve">1.Соответствует </w:t>
            </w:r>
          </w:p>
          <w:p w:rsidR="00F32CAF" w:rsidRPr="003F33FD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2410"/>
        <w:gridCol w:w="992"/>
        <w:gridCol w:w="2268"/>
        <w:gridCol w:w="992"/>
        <w:gridCol w:w="1985"/>
        <w:gridCol w:w="850"/>
        <w:gridCol w:w="1985"/>
        <w:gridCol w:w="992"/>
      </w:tblGrid>
      <w:tr w:rsidR="007D2386" w:rsidRPr="00E331D8" w:rsidTr="00E331D8">
        <w:trPr>
          <w:trHeight w:val="562"/>
        </w:trPr>
        <w:tc>
          <w:tcPr>
            <w:tcW w:w="1986" w:type="dxa"/>
          </w:tcPr>
          <w:p w:rsidR="007D2386" w:rsidRPr="00E331D8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2.Укомплектованность кадрами (100%), образовательный ценз (наличие высшего или среднего профессионального образования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педработников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32CAF" w:rsidRPr="00E331D8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2.Соответствует, 100%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32CAF" w:rsidRPr="00E331D8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 ФЗ «О санитарно-эпидемиологическом благополучии населения» от 30.03.1999 г №52-ФЗ ст. 28</w:t>
            </w:r>
          </w:p>
          <w:p w:rsidR="00F32CAF" w:rsidRPr="00E331D8" w:rsidRDefault="00F32CAF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2.Соответствует 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2.Федеральный закон «Об образовании» от 29 декабря 2012 г. №273-ФЗ (с изменениями и дополнениями) ст.28 п.2  </w:t>
            </w:r>
          </w:p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</w:tc>
        <w:tc>
          <w:tcPr>
            <w:tcW w:w="1985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2.Правила противопожарного режима в Российской Федерации, утверждённые</w:t>
            </w:r>
          </w:p>
          <w:p w:rsidR="007D2386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постановлением Правительства РФ от 25.04.2012 N 390 "О противопожарном режиме"), 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</w:tc>
        <w:tc>
          <w:tcPr>
            <w:tcW w:w="850" w:type="dxa"/>
          </w:tcPr>
          <w:p w:rsidR="007D2386" w:rsidRPr="00E331D8" w:rsidRDefault="00FA4AE5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</w:tc>
        <w:tc>
          <w:tcPr>
            <w:tcW w:w="1985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2.Правила противопожарного режима в Российской Федерации, утверждённые</w:t>
            </w:r>
          </w:p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постановлением Правительства РФ от 25.04.2012 N 390 "О противопожарном режиме"),</w:t>
            </w:r>
          </w:p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2.Соответствует</w:t>
            </w:r>
          </w:p>
        </w:tc>
      </w:tr>
      <w:tr w:rsidR="007D2386" w:rsidRPr="00E331D8" w:rsidTr="00FA4AE5">
        <w:tc>
          <w:tcPr>
            <w:tcW w:w="1986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3.Правила противопожарного режима в Российской Федерации, утверждённые постановлением Правительства РФ от 25.04.2012 N 390 "О противопожарном режиме"), 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3.Соответствует 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3.Правила противопожарного режима в Российской Федерации, утверждённые постановлением Правительства РФ от 25.04.2012 N 390 "О противопожарном режиме"), ФЗ от 22.07.2008 №123-ФЗ (ред. от 02.07.2013) «Технический регламент о требованиях пожарной безопасности», ФЗ от 21.12.1994 №69-ФЗ (ред. от 02.07.2013) «О пожарной безопасности»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C692B" w:rsidP="004B7C0C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3.Соответствует</w:t>
            </w:r>
          </w:p>
        </w:tc>
        <w:tc>
          <w:tcPr>
            <w:tcW w:w="1985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3.Положительное заключение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Роспотребнадзора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 xml:space="preserve"> для функционирования пришкольного лагеря</w:t>
            </w:r>
          </w:p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3.Имеется, получено в срок</w:t>
            </w:r>
          </w:p>
        </w:tc>
        <w:tc>
          <w:tcPr>
            <w:tcW w:w="1985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2386" w:rsidRPr="00E331D8" w:rsidTr="00FA4AE5">
        <w:tc>
          <w:tcPr>
            <w:tcW w:w="1986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4.Процент детей, охваченных отдыхом и оздоровлением, не менее 70%, от имеющегося контингента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4.Соответствует, (</w:t>
            </w:r>
            <w:r w:rsidR="003E5D8D">
              <w:rPr>
                <w:rFonts w:ascii="Times New Roman" w:hAnsi="Times New Roman"/>
                <w:sz w:val="16"/>
                <w:szCs w:val="16"/>
              </w:rPr>
              <w:t>71,6</w:t>
            </w:r>
            <w:r w:rsidRPr="00E331D8">
              <w:rPr>
                <w:rFonts w:ascii="Times New Roman" w:hAnsi="Times New Roman"/>
                <w:sz w:val="16"/>
                <w:szCs w:val="16"/>
              </w:rPr>
              <w:t>%)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D2386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 xml:space="preserve">4.Показатель удовлетворённости потребителей условиями, </w:t>
            </w:r>
            <w:proofErr w:type="spellStart"/>
            <w:r w:rsidRPr="00E331D8">
              <w:rPr>
                <w:rFonts w:ascii="Times New Roman" w:hAnsi="Times New Roman"/>
                <w:sz w:val="16"/>
                <w:szCs w:val="16"/>
              </w:rPr>
              <w:t>качестом</w:t>
            </w:r>
            <w:proofErr w:type="spellEnd"/>
            <w:r w:rsidRPr="00E331D8">
              <w:rPr>
                <w:rFonts w:ascii="Times New Roman" w:hAnsi="Times New Roman"/>
                <w:sz w:val="16"/>
                <w:szCs w:val="16"/>
              </w:rPr>
              <w:t xml:space="preserve"> предоставляемой услуги</w:t>
            </w:r>
          </w:p>
        </w:tc>
        <w:tc>
          <w:tcPr>
            <w:tcW w:w="992" w:type="dxa"/>
          </w:tcPr>
          <w:p w:rsidR="007C692B" w:rsidRPr="00E331D8" w:rsidRDefault="007C692B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E331D8">
              <w:rPr>
                <w:rFonts w:ascii="Times New Roman" w:hAnsi="Times New Roman"/>
                <w:sz w:val="16"/>
                <w:szCs w:val="16"/>
              </w:rPr>
              <w:t>4.Соответствует,100%</w:t>
            </w:r>
          </w:p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D2386" w:rsidRPr="00E331D8" w:rsidRDefault="007D2386" w:rsidP="0011729A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E5670" w:rsidRPr="00E331D8" w:rsidRDefault="001E5670" w:rsidP="0011729A">
      <w:pPr>
        <w:pStyle w:val="a4"/>
        <w:rPr>
          <w:rFonts w:ascii="Times New Roman" w:hAnsi="Times New Roman"/>
          <w:sz w:val="16"/>
          <w:szCs w:val="16"/>
        </w:rPr>
      </w:pPr>
    </w:p>
    <w:p w:rsidR="00047834" w:rsidRDefault="007C692B" w:rsidP="00047834">
      <w:pPr>
        <w:spacing w:line="260" w:lineRule="exact"/>
        <w:jc w:val="both"/>
        <w:rPr>
          <w:iCs/>
          <w:sz w:val="16"/>
          <w:szCs w:val="16"/>
          <w:vertAlign w:val="superscript"/>
        </w:rPr>
      </w:pPr>
      <w:r w:rsidRPr="00E331D8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="003E5D8D">
        <w:rPr>
          <w:rFonts w:ascii="Times New Roman" w:hAnsi="Times New Roman"/>
          <w:sz w:val="16"/>
          <w:szCs w:val="16"/>
        </w:rPr>
        <w:t>Д</w:t>
      </w:r>
      <w:r w:rsidR="007C193A">
        <w:rPr>
          <w:rFonts w:ascii="Times New Roman" w:hAnsi="Times New Roman"/>
          <w:sz w:val="16"/>
          <w:szCs w:val="16"/>
        </w:rPr>
        <w:t>иректор</w:t>
      </w:r>
      <w:r w:rsidR="003E5D8D">
        <w:rPr>
          <w:rFonts w:ascii="Times New Roman" w:hAnsi="Times New Roman"/>
          <w:sz w:val="16"/>
          <w:szCs w:val="16"/>
        </w:rPr>
        <w:t xml:space="preserve"> школы:                          /Евсеенко Е.И./</w:t>
      </w:r>
      <w:bookmarkStart w:id="0" w:name="_GoBack"/>
      <w:bookmarkEnd w:id="0"/>
      <w:r w:rsidR="003E5D8D">
        <w:rPr>
          <w:rFonts w:ascii="Times New Roman" w:hAnsi="Times New Roman"/>
          <w:sz w:val="16"/>
          <w:szCs w:val="16"/>
        </w:rPr>
        <w:t xml:space="preserve">                        </w:t>
      </w:r>
    </w:p>
    <w:p w:rsidR="00047834" w:rsidRDefault="00047834" w:rsidP="00047834">
      <w:pPr>
        <w:pStyle w:val="a4"/>
        <w:rPr>
          <w:rFonts w:ascii="Times New Roman" w:hAnsi="Times New Roman"/>
          <w:sz w:val="16"/>
          <w:szCs w:val="16"/>
        </w:rPr>
      </w:pPr>
    </w:p>
    <w:p w:rsidR="007C692B" w:rsidRPr="00242D52" w:rsidRDefault="007C692B" w:rsidP="0011729A">
      <w:pPr>
        <w:pStyle w:val="a4"/>
        <w:rPr>
          <w:rFonts w:ascii="Times New Roman" w:hAnsi="Times New Roman"/>
          <w:sz w:val="16"/>
          <w:szCs w:val="16"/>
        </w:rPr>
      </w:pPr>
    </w:p>
    <w:sectPr w:rsidR="007C692B" w:rsidRPr="00242D52" w:rsidSect="001E56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24"/>
    <w:rsid w:val="00047834"/>
    <w:rsid w:val="0011729A"/>
    <w:rsid w:val="001D50D7"/>
    <w:rsid w:val="001E5670"/>
    <w:rsid w:val="001F1D21"/>
    <w:rsid w:val="002246F2"/>
    <w:rsid w:val="0024153E"/>
    <w:rsid w:val="00242D52"/>
    <w:rsid w:val="0033305D"/>
    <w:rsid w:val="003931F3"/>
    <w:rsid w:val="003962B2"/>
    <w:rsid w:val="003E5D8D"/>
    <w:rsid w:val="003F33FD"/>
    <w:rsid w:val="004B7C0C"/>
    <w:rsid w:val="007C193A"/>
    <w:rsid w:val="007C692B"/>
    <w:rsid w:val="007D2386"/>
    <w:rsid w:val="008434B3"/>
    <w:rsid w:val="00853046"/>
    <w:rsid w:val="00A34BA0"/>
    <w:rsid w:val="00AF4F89"/>
    <w:rsid w:val="00B632D9"/>
    <w:rsid w:val="00C668F8"/>
    <w:rsid w:val="00D33324"/>
    <w:rsid w:val="00E331D8"/>
    <w:rsid w:val="00F15BC1"/>
    <w:rsid w:val="00F230D8"/>
    <w:rsid w:val="00F32CAF"/>
    <w:rsid w:val="00F67D3F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3F"/>
  </w:style>
  <w:style w:type="paragraph" w:styleId="1">
    <w:name w:val="heading 1"/>
    <w:basedOn w:val="a"/>
    <w:next w:val="a"/>
    <w:link w:val="10"/>
    <w:qFormat/>
    <w:rsid w:val="001E5670"/>
    <w:pPr>
      <w:keepNext/>
      <w:tabs>
        <w:tab w:val="left" w:pos="7088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E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1E56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5670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1E567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D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D3F"/>
  </w:style>
  <w:style w:type="paragraph" w:styleId="1">
    <w:name w:val="heading 1"/>
    <w:basedOn w:val="a"/>
    <w:next w:val="a"/>
    <w:link w:val="10"/>
    <w:qFormat/>
    <w:rsid w:val="001E5670"/>
    <w:pPr>
      <w:keepNext/>
      <w:tabs>
        <w:tab w:val="left" w:pos="7088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E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rsid w:val="001E56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E5670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1E567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Усть-Мечетинская ООШ</cp:lastModifiedBy>
  <cp:revision>3</cp:revision>
  <cp:lastPrinted>2014-04-09T06:49:00Z</cp:lastPrinted>
  <dcterms:created xsi:type="dcterms:W3CDTF">2014-12-12T06:11:00Z</dcterms:created>
  <dcterms:modified xsi:type="dcterms:W3CDTF">2014-12-12T06:19:00Z</dcterms:modified>
</cp:coreProperties>
</file>