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5A" w:rsidRPr="005343E7" w:rsidRDefault="005343E7" w:rsidP="00314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128DD">
        <w:rPr>
          <w:rFonts w:ascii="Times New Roman" w:hAnsi="Times New Roman" w:cs="Times New Roman"/>
          <w:b/>
          <w:sz w:val="24"/>
          <w:szCs w:val="24"/>
        </w:rPr>
        <w:t>.05</w:t>
      </w:r>
      <w:r w:rsidR="0031485A" w:rsidRPr="009A020C">
        <w:rPr>
          <w:rFonts w:ascii="Times New Roman" w:hAnsi="Times New Roman" w:cs="Times New Roman"/>
          <w:b/>
          <w:sz w:val="24"/>
          <w:szCs w:val="24"/>
        </w:rPr>
        <w:t>.2020г.    Тема: 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3E7">
        <w:rPr>
          <w:rFonts w:ascii="Times New Roman" w:hAnsi="Times New Roman" w:cs="Times New Roman"/>
          <w:b/>
          <w:sz w:val="28"/>
          <w:szCs w:val="28"/>
        </w:rPr>
        <w:t>Повседневная жизнь народов Украины, Поволжья, Сибири и Северного Кавказа в XVII в</w:t>
      </w:r>
      <w:r w:rsidR="00FB4B3A" w:rsidRPr="004401FC">
        <w:rPr>
          <w:rFonts w:ascii="Times New Roman" w:hAnsi="Times New Roman" w:cs="Times New Roman"/>
          <w:b/>
          <w:sz w:val="28"/>
          <w:szCs w:val="28"/>
        </w:rPr>
        <w:t>.</w:t>
      </w:r>
      <w:r w:rsidR="00E07107" w:rsidRPr="004401FC">
        <w:rPr>
          <w:rFonts w:ascii="Times New Roman" w:hAnsi="Times New Roman" w:cs="Times New Roman"/>
          <w:b/>
          <w:sz w:val="28"/>
          <w:szCs w:val="28"/>
        </w:rPr>
        <w:t>»</w:t>
      </w:r>
    </w:p>
    <w:p w:rsidR="004128DD" w:rsidRDefault="004128DD" w:rsidP="00314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Проверка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485A" w:rsidRPr="00477ED6" w:rsidRDefault="0054230A" w:rsidP="0031485A">
      <w:pPr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Новая тема </w:t>
      </w:r>
      <w:r w:rsidR="005343E7">
        <w:rPr>
          <w:rFonts w:ascii="Times New Roman" w:hAnsi="Times New Roman" w:cs="Times New Roman"/>
          <w:b/>
          <w:sz w:val="24"/>
          <w:szCs w:val="24"/>
        </w:rPr>
        <w:t>стр. 113-121</w:t>
      </w:r>
    </w:p>
    <w:p w:rsidR="00E07107" w:rsidRPr="00E07107" w:rsidRDefault="0031485A" w:rsidP="00E0710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32875">
        <w:t xml:space="preserve"> </w:t>
      </w:r>
      <w:r w:rsidR="005343E7">
        <w:rPr>
          <w:rFonts w:ascii="Times New Roman" w:hAnsi="Times New Roman" w:cs="Times New Roman"/>
          <w:b/>
          <w:sz w:val="24"/>
          <w:szCs w:val="24"/>
        </w:rPr>
        <w:t>Прочитать 113-121</w:t>
      </w:r>
    </w:p>
    <w:p w:rsidR="00E07107" w:rsidRPr="005343E7" w:rsidRDefault="0031485A" w:rsidP="00E07107">
      <w:pPr>
        <w:pStyle w:val="a4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>Записать в тетради:</w:t>
      </w:r>
    </w:p>
    <w:p w:rsidR="005343E7" w:rsidRPr="005343E7" w:rsidRDefault="005343E7" w:rsidP="005343E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 xml:space="preserve">Рушник – вышитое полотенце. </w:t>
      </w:r>
    </w:p>
    <w:p w:rsidR="005343E7" w:rsidRPr="005343E7" w:rsidRDefault="005343E7" w:rsidP="005343E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hAnsi="Times New Roman" w:cs="Times New Roman"/>
          <w:sz w:val="24"/>
          <w:szCs w:val="24"/>
        </w:rPr>
        <w:t>Чувал –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пристенный</w:t>
      </w:r>
      <w:proofErr w:type="spellEnd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очаг с нависающим дымоходом у народов Сибири.</w:t>
      </w:r>
    </w:p>
    <w:p w:rsidR="005343E7" w:rsidRPr="005343E7" w:rsidRDefault="005343E7" w:rsidP="005343E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>Нары -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большие настилы для сна и трапезы</w:t>
      </w:r>
      <w:r w:rsidRPr="005343E7">
        <w:rPr>
          <w:rFonts w:ascii="Times New Roman" w:hAnsi="Times New Roman" w:cs="Times New Roman"/>
          <w:sz w:val="24"/>
          <w:szCs w:val="24"/>
        </w:rPr>
        <w:t xml:space="preserve"> у народов Сибири.</w:t>
      </w:r>
    </w:p>
    <w:p w:rsidR="005343E7" w:rsidRPr="005343E7" w:rsidRDefault="005343E7" w:rsidP="005343E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>Балаган – зимнее жилище якутов.</w:t>
      </w:r>
    </w:p>
    <w:p w:rsidR="005343E7" w:rsidRPr="005343E7" w:rsidRDefault="005343E7" w:rsidP="005343E7">
      <w:pPr>
        <w:pStyle w:val="a9"/>
        <w:tabs>
          <w:tab w:val="left" w:pos="56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>Брыль – широкополая соломенная шляпа.</w:t>
      </w:r>
      <w:r w:rsidRPr="005343E7">
        <w:rPr>
          <w:rFonts w:ascii="Times New Roman" w:hAnsi="Times New Roman" w:cs="Times New Roman"/>
          <w:sz w:val="24"/>
          <w:szCs w:val="24"/>
        </w:rPr>
        <w:tab/>
      </w:r>
    </w:p>
    <w:p w:rsidR="005343E7" w:rsidRPr="005343E7" w:rsidRDefault="005343E7" w:rsidP="005343E7">
      <w:pPr>
        <w:pStyle w:val="a9"/>
        <w:tabs>
          <w:tab w:val="left" w:pos="56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>Бешмет (черкеска) – кафтан с воротом-стойкой, застегнутый до верха на крючки.</w:t>
      </w:r>
    </w:p>
    <w:p w:rsidR="005343E7" w:rsidRPr="005343E7" w:rsidRDefault="005343E7" w:rsidP="005343E7">
      <w:pPr>
        <w:pStyle w:val="a9"/>
        <w:tabs>
          <w:tab w:val="left" w:pos="56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>Газыри – специальные кармана на груди черкески для патронов.</w:t>
      </w:r>
    </w:p>
    <w:p w:rsidR="005343E7" w:rsidRPr="005343E7" w:rsidRDefault="005343E7" w:rsidP="005343E7">
      <w:pPr>
        <w:pStyle w:val="a9"/>
        <w:tabs>
          <w:tab w:val="left" w:pos="56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>Бурка – безрукавный плащ.</w:t>
      </w:r>
    </w:p>
    <w:p w:rsidR="005343E7" w:rsidRPr="005343E7" w:rsidRDefault="005343E7" w:rsidP="005343E7">
      <w:pPr>
        <w:pStyle w:val="a9"/>
        <w:tabs>
          <w:tab w:val="left" w:pos="56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>Папаха – меховая шапка.</w:t>
      </w:r>
    </w:p>
    <w:p w:rsidR="005343E7" w:rsidRPr="005343E7" w:rsidRDefault="005343E7" w:rsidP="005343E7">
      <w:pPr>
        <w:pStyle w:val="a9"/>
        <w:tabs>
          <w:tab w:val="left" w:pos="56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>Башлык – суконный остроконечный капюшон.</w:t>
      </w:r>
    </w:p>
    <w:p w:rsidR="005343E7" w:rsidRPr="005343E7" w:rsidRDefault="005343E7" w:rsidP="005343E7">
      <w:pPr>
        <w:pStyle w:val="a9"/>
        <w:tabs>
          <w:tab w:val="left" w:pos="56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3E7">
        <w:rPr>
          <w:rFonts w:ascii="Times New Roman" w:hAnsi="Times New Roman" w:cs="Times New Roman"/>
          <w:sz w:val="24"/>
          <w:szCs w:val="24"/>
        </w:rPr>
        <w:t>Чухт</w:t>
      </w:r>
      <w:proofErr w:type="gramStart"/>
      <w:r w:rsidRPr="005343E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343E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343E7">
        <w:rPr>
          <w:rFonts w:ascii="Times New Roman" w:hAnsi="Times New Roman" w:cs="Times New Roman"/>
          <w:sz w:val="24"/>
          <w:szCs w:val="24"/>
        </w:rPr>
        <w:t xml:space="preserve"> женский головной убор Народов Северного Кавказа.</w:t>
      </w:r>
    </w:p>
    <w:p w:rsidR="00E07107" w:rsidRPr="005343E7" w:rsidRDefault="00E07107" w:rsidP="00E6335F">
      <w:pPr>
        <w:pStyle w:val="a4"/>
        <w:rPr>
          <w:rFonts w:ascii="Times New Roman" w:hAnsi="Times New Roman" w:cs="Times New Roman"/>
          <w:sz w:val="24"/>
          <w:szCs w:val="24"/>
        </w:rPr>
      </w:pPr>
      <w:r w:rsidRPr="005343E7">
        <w:rPr>
          <w:rFonts w:ascii="Times New Roman" w:hAnsi="Times New Roman" w:cs="Times New Roman"/>
          <w:sz w:val="24"/>
          <w:szCs w:val="24"/>
        </w:rPr>
        <w:t xml:space="preserve">- </w:t>
      </w:r>
      <w:r w:rsidR="004F0EBA" w:rsidRPr="005343E7">
        <w:rPr>
          <w:rFonts w:ascii="Times New Roman" w:hAnsi="Times New Roman" w:cs="Times New Roman"/>
          <w:sz w:val="24"/>
          <w:szCs w:val="24"/>
        </w:rPr>
        <w:t>новое  слов</w:t>
      </w:r>
      <w:r w:rsidR="00A538BD" w:rsidRPr="005343E7">
        <w:rPr>
          <w:rFonts w:ascii="Times New Roman" w:hAnsi="Times New Roman" w:cs="Times New Roman"/>
          <w:sz w:val="24"/>
          <w:szCs w:val="24"/>
        </w:rPr>
        <w:t xml:space="preserve">о </w:t>
      </w:r>
      <w:r w:rsidR="005343E7" w:rsidRPr="005343E7">
        <w:rPr>
          <w:rFonts w:ascii="Times New Roman" w:hAnsi="Times New Roman" w:cs="Times New Roman"/>
          <w:sz w:val="24"/>
          <w:szCs w:val="24"/>
        </w:rPr>
        <w:t xml:space="preserve"> стр.121</w:t>
      </w:r>
    </w:p>
    <w:p w:rsidR="00E6335F" w:rsidRPr="005343E7" w:rsidRDefault="00E6335F" w:rsidP="00E633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538BD" w:rsidRPr="005343E7" w:rsidRDefault="0031485A" w:rsidP="005343E7">
      <w:pPr>
        <w:rPr>
          <w:rFonts w:ascii="Times New Roman" w:hAnsi="Times New Roman" w:cs="Times New Roman"/>
          <w:b/>
          <w:sz w:val="24"/>
          <w:szCs w:val="24"/>
        </w:rPr>
      </w:pPr>
      <w:r w:rsidRPr="005343E7">
        <w:rPr>
          <w:rFonts w:ascii="Times New Roman" w:hAnsi="Times New Roman" w:cs="Times New Roman"/>
          <w:b/>
          <w:sz w:val="24"/>
          <w:szCs w:val="24"/>
        </w:rPr>
        <w:t xml:space="preserve">3. Д/З § </w:t>
      </w:r>
      <w:r w:rsidR="004F0EBA" w:rsidRPr="005343E7">
        <w:rPr>
          <w:rFonts w:ascii="Times New Roman" w:hAnsi="Times New Roman" w:cs="Times New Roman"/>
          <w:b/>
          <w:sz w:val="24"/>
          <w:szCs w:val="24"/>
        </w:rPr>
        <w:t>26</w:t>
      </w:r>
      <w:r w:rsidR="002A778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E07107" w:rsidRPr="00534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8BD" w:rsidRPr="005343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6F6" w:rsidRPr="005343E7" w:rsidRDefault="00CE06F6" w:rsidP="003C2DF9">
      <w:pPr>
        <w:rPr>
          <w:rFonts w:ascii="Times New Roman" w:hAnsi="Times New Roman" w:cs="Times New Roman"/>
          <w:b/>
          <w:sz w:val="24"/>
          <w:szCs w:val="24"/>
        </w:rPr>
      </w:pPr>
    </w:p>
    <w:p w:rsidR="003C2DF9" w:rsidRPr="005343E7" w:rsidRDefault="005343E7" w:rsidP="003C2DF9">
      <w:pPr>
        <w:rPr>
          <w:rFonts w:ascii="Times New Roman" w:hAnsi="Times New Roman" w:cs="Times New Roman"/>
          <w:b/>
          <w:sz w:val="24"/>
          <w:szCs w:val="24"/>
        </w:rPr>
      </w:pPr>
      <w:r w:rsidRPr="005343E7">
        <w:rPr>
          <w:rFonts w:ascii="Times New Roman" w:hAnsi="Times New Roman" w:cs="Times New Roman"/>
          <w:b/>
          <w:sz w:val="24"/>
          <w:szCs w:val="24"/>
        </w:rPr>
        <w:t>22</w:t>
      </w:r>
      <w:r w:rsidR="003C2DF9" w:rsidRPr="005343E7">
        <w:rPr>
          <w:rFonts w:ascii="Times New Roman" w:hAnsi="Times New Roman" w:cs="Times New Roman"/>
          <w:b/>
          <w:sz w:val="24"/>
          <w:szCs w:val="24"/>
        </w:rPr>
        <w:t xml:space="preserve">.05.2020г.    Тема: </w:t>
      </w:r>
      <w:r w:rsidR="003C2DF9" w:rsidRPr="005343E7">
        <w:rPr>
          <w:rFonts w:ascii="Times New Roman" w:hAnsi="Times New Roman" w:cs="Times New Roman"/>
          <w:b/>
          <w:sz w:val="28"/>
          <w:szCs w:val="28"/>
        </w:rPr>
        <w:t>«</w:t>
      </w:r>
      <w:r w:rsidRPr="005343E7">
        <w:rPr>
          <w:rFonts w:ascii="Times New Roman" w:hAnsi="Times New Roman" w:cs="Times New Roman"/>
          <w:b/>
          <w:sz w:val="28"/>
          <w:szCs w:val="28"/>
        </w:rPr>
        <w:t>Россия  в XVII в.</w:t>
      </w:r>
      <w:r w:rsidR="003C2DF9" w:rsidRPr="005343E7">
        <w:rPr>
          <w:rFonts w:ascii="Times New Roman" w:hAnsi="Times New Roman" w:cs="Times New Roman"/>
          <w:b/>
          <w:sz w:val="28"/>
          <w:szCs w:val="28"/>
        </w:rPr>
        <w:t>»</w:t>
      </w:r>
    </w:p>
    <w:p w:rsidR="005343E7" w:rsidRPr="005343E7" w:rsidRDefault="003C2DF9" w:rsidP="005343E7">
      <w:pPr>
        <w:rPr>
          <w:rFonts w:ascii="Times New Roman" w:hAnsi="Times New Roman" w:cs="Times New Roman"/>
          <w:b/>
          <w:sz w:val="24"/>
          <w:szCs w:val="24"/>
        </w:rPr>
      </w:pPr>
      <w:r w:rsidRPr="005343E7">
        <w:rPr>
          <w:rFonts w:ascii="Times New Roman" w:hAnsi="Times New Roman" w:cs="Times New Roman"/>
          <w:b/>
          <w:sz w:val="24"/>
          <w:szCs w:val="24"/>
        </w:rPr>
        <w:t>1. Проверка Д/</w:t>
      </w:r>
      <w:proofErr w:type="gramStart"/>
      <w:r w:rsidRPr="005343E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534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3E7" w:rsidRPr="005343E7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Смутным временем принято называть период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конца XVI в.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начала XVII в.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второй половины XVII в.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конца XVII в.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черту экономического развития России в первой половине XVII в.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широкое распространение денежного оброка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расширение прав самоуправления посадского населения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расширение торговли с восточными странами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укрепление натурального хозяйства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Прочтите текст и укажите имя правителя, о котором идёт речь.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«Близ молодого царя не было людей, отличавшихся умом и энергией: всё только одна рядовая </w:t>
      </w:r>
      <w:proofErr w:type="gram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посредственность</w:t>
      </w:r>
      <w:proofErr w:type="gramEnd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Прежняя печальная история русского общества приносила горькие плоды. Мучительства Ивана Грозного, коварное правление Бориса, наконец, смуты и полное расстройство всех государственных связей выработали поколение жалкое, мелкое, поколение тупых и узких людей, которые </w:t>
      </w:r>
      <w:proofErr w:type="gram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способны</w:t>
      </w:r>
      <w:proofErr w:type="gramEnd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стать выше повседневных интересов. При новом шестнадцатилетнем царе не явилось ни Сильвестра, ни Адашева прежних времён. Сам &lt;...&gt; был от природы доброго, но, кажется, меланхолического нрава, не одарён блестящими способностями, но не лишён ума; зато не получил никакого воспитания и, как говорят, вступивши на престол, едва умел читать. Потом, после освобождения в 1619 году из польского плена патриарха Филарета, фактическая власть перешла в руки последнего, также носившего титул Великого государя. Государственные грамоты того времени писались от имени царя и патриарха».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Фёдор Иванович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Михаил Фёдорович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Алексей Михайлович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Фёдор Алексеевич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характерную особенность первых металлургических мануфактур, появившихся в России в XVII в.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создании мануфактур большую роль играло государство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мануфактуры не зависели от природных условий района, где они создавались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продукция, выпускавшаяся на мануфактурах, полностью шла на рынок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 мануфактурах использовался исключительно наёмный труд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Одним из последствий принятия Соборного уложения 1649 г. было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бессрочного сыска крестьян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продление сроков поиска крестьян до 15 лет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упразднение правила «с Дона выдачи нет»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разрешение помещикам ссылать крестьян в Сибирь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верное положение, свидетельствующее об усилении самодержавной власти при царе Алексее Михайловиче.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 время правления Алексея Михайловича создаются первые полки «иноземного строя»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Алексей Михайлович принял титул «Божьей милостью Великий государь и самодержец» (вместо титула «государь, царь и великий князь всея Руси»)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единственным советником царя Алексея Михайловича являлся патриарх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во время правления царя Алексея Михайловича Боярская дума ни разу не собиралась</w:t>
      </w:r>
      <w:proofErr w:type="gramEnd"/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Раскол русской православной церкви в XVII в. нашёл отражение в противоборстве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Иосифа Волоцкого и Нила </w:t>
      </w:r>
      <w:proofErr w:type="spell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Сорского</w:t>
      </w:r>
      <w:proofErr w:type="spellEnd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патриарха Никона и Аввакума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митрополита </w:t>
      </w:r>
      <w:proofErr w:type="spell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Макария</w:t>
      </w:r>
      <w:proofErr w:type="spellEnd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священника Сильвестра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Ивана Грозного и Андрея Курбского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Рассмотрите изображение и ответьте на вопрос.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CC21F9" wp14:editId="2D401756">
            <wp:extent cx="5301615" cy="2558415"/>
            <wp:effectExtent l="0" t="0" r="0" b="0"/>
            <wp:docPr id="3" name="Рисунок 3" descr="Историческое событие кар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ческое событие карт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Какому историческому событию XVII в. посвящена данная картина?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вхождению Крыма в состав России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Переяславской</w:t>
      </w:r>
      <w:proofErr w:type="spellEnd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раде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освобождению Москвы от польских интервентов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воззванию К. Минина к нижегородцам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характерную черту культуры конца XVII в.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начало процесса обмирщения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установление жёстких канонов в строительстве храмов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появление светских школ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приглашение иностранных иконописцев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Верны ли следующие суждения?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Царский быт в XVII в. стал значительно проще по сравнению с XVI в.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В XVII в. появляются летние дворцы в Измайлове и Коломенском.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</w:t>
      </w:r>
      <w:proofErr w:type="gram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верно только Б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верны оба суждения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оба суждения неверны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историческими деятелями XVII в. и фактами их биографии: к каждому элементу первого столбца подберите соответствующий элемент из второго столбца.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Деятели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A) Аввакум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Борис Морозов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Михаил Шеин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Факты биографии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был воспитателем царя Алексея Михайловича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духовный лидер противников церковной реформы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построил первые чугунные и железоделательные заводы под Тулой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русский полководец, руководил осадой Смоленска во время Смоленской войны, казнён за «измену»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12.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Расположите в хронологической последовательности исторические события. Запишите цифры, которыми обозначены исторические события в правильной последовательности в ответ.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начало царствования Фёдора Алексеевича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восстание под руководством С.Т. Разина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Смоленская война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реформа патриарха Никона</w:t>
      </w:r>
    </w:p>
    <w:p w:rsidR="005343E7" w:rsidRPr="005343E7" w:rsidRDefault="005343E7" w:rsidP="005343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13.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Прочтите текст и ответьте на вопросы.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«Истоки Смуты надо искать в предыдущем XV I столетии. Многолетняя Ливонская война обескровила государство. Тяготы, принесённые войной, многократно увеличились в годы опричнины, когда многие земли подверглись разорению и пришли в запустение. Введение «заповедных лет», учреждение с 1597 года срока сыска беглых, не могло снизить накала социальной напряжённости. </w:t>
      </w:r>
      <w:proofErr w:type="gram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 кризис был дополнен династическим.</w:t>
      </w:r>
      <w:proofErr w:type="gramEnd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смертью царя Фёдор</w:t>
      </w:r>
      <w:proofErr w:type="gramStart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нновича прервалась династия Рюриковичей и на престол государства Российского взошёл избранный Земским собором царь Борис Годунов. Многие увидели причины </w:t>
      </w: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Смуты в том, что земля, народ, приняли незаконного государя, подчинились ему. Но и на этом не кончились бедствия страны. 1601-1603 годы ознаменовались сильными засухами, неурожаями, голодом, последовавшим за ними. Вместе с голодом пришёл и мор, эпидемии, которые поразили центральные области государства».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 какому веку относятся описанные в тексте события?</w:t>
      </w:r>
    </w:p>
    <w:p w:rsidR="005343E7" w:rsidRPr="005343E7" w:rsidRDefault="005343E7" w:rsidP="005343E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5343E7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Какие из причин Смуты названы в тексте? Назовите не менее двух причин</w:t>
      </w:r>
      <w:r w:rsidRPr="005343E7">
        <w:rPr>
          <w:rFonts w:ascii="Segoe UI" w:eastAsia="Times New Roman" w:hAnsi="Segoe UI" w:cs="Segoe UI"/>
          <w:sz w:val="26"/>
          <w:szCs w:val="26"/>
          <w:lang w:eastAsia="ru-RU"/>
        </w:rPr>
        <w:t>.</w:t>
      </w:r>
    </w:p>
    <w:p w:rsidR="003C2DF9" w:rsidRPr="00E07107" w:rsidRDefault="003C2DF9" w:rsidP="003C2DF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C2DF9" w:rsidRDefault="003C2DF9" w:rsidP="003C2D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3E7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3C2DF9" w:rsidRDefault="003C2DF9" w:rsidP="0031485A">
      <w:pPr>
        <w:rPr>
          <w:rFonts w:ascii="Times New Roman" w:hAnsi="Times New Roman" w:cs="Times New Roman"/>
          <w:b/>
          <w:sz w:val="24"/>
          <w:szCs w:val="24"/>
        </w:rPr>
      </w:pPr>
    </w:p>
    <w:sectPr w:rsidR="003C2DF9" w:rsidSect="009A02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55DE"/>
    <w:multiLevelType w:val="multilevel"/>
    <w:tmpl w:val="EF5E93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DC"/>
    <w:rsid w:val="001A41A5"/>
    <w:rsid w:val="002A778F"/>
    <w:rsid w:val="003064CE"/>
    <w:rsid w:val="0031485A"/>
    <w:rsid w:val="003C2DF9"/>
    <w:rsid w:val="0040199F"/>
    <w:rsid w:val="004128DD"/>
    <w:rsid w:val="004274BA"/>
    <w:rsid w:val="004401FC"/>
    <w:rsid w:val="00496BAA"/>
    <w:rsid w:val="004F0EBA"/>
    <w:rsid w:val="00502C34"/>
    <w:rsid w:val="005343E7"/>
    <w:rsid w:val="0054230A"/>
    <w:rsid w:val="006C6152"/>
    <w:rsid w:val="00732875"/>
    <w:rsid w:val="0075026D"/>
    <w:rsid w:val="007F47DC"/>
    <w:rsid w:val="009A020C"/>
    <w:rsid w:val="00A538BD"/>
    <w:rsid w:val="00C0428D"/>
    <w:rsid w:val="00C20D96"/>
    <w:rsid w:val="00C46F93"/>
    <w:rsid w:val="00C866DB"/>
    <w:rsid w:val="00CE06F6"/>
    <w:rsid w:val="00E07107"/>
    <w:rsid w:val="00E6335F"/>
    <w:rsid w:val="00EC6E6A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4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9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C6152"/>
  </w:style>
  <w:style w:type="paragraph" w:styleId="a6">
    <w:name w:val="Balloon Text"/>
    <w:basedOn w:val="a"/>
    <w:link w:val="a7"/>
    <w:uiPriority w:val="99"/>
    <w:semiHidden/>
    <w:unhideWhenUsed/>
    <w:rsid w:val="0041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8DD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502C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5343E7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4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534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4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9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C6152"/>
  </w:style>
  <w:style w:type="paragraph" w:styleId="a6">
    <w:name w:val="Balloon Text"/>
    <w:basedOn w:val="a"/>
    <w:link w:val="a7"/>
    <w:uiPriority w:val="99"/>
    <w:semiHidden/>
    <w:unhideWhenUsed/>
    <w:rsid w:val="0041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8DD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502C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5343E7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4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534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91AB-5AAC-4AC5-84BE-69430030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13</cp:revision>
  <dcterms:created xsi:type="dcterms:W3CDTF">2020-03-27T07:06:00Z</dcterms:created>
  <dcterms:modified xsi:type="dcterms:W3CDTF">2020-05-17T05:15:00Z</dcterms:modified>
</cp:coreProperties>
</file>