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8A" w:rsidRDefault="002D0E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Усть-Мечетинская ООШ\Desktop\Заявление на приём в школ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ть-Мечетинская ООШ\Desktop\Заявление на приём в школ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E77" w:rsidRDefault="002D0E77"/>
    <w:p w:rsidR="002D0E77" w:rsidRDefault="002D0E77"/>
    <w:p w:rsidR="002D0E77" w:rsidRDefault="002D0E77"/>
    <w:p w:rsidR="002D0E77" w:rsidRDefault="002D0E7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сть-Мечетинская ООШ\Desktop\Зая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ть-Мечетинская ООШ\Desktop\Зая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77"/>
    <w:rsid w:val="002D0E77"/>
    <w:rsid w:val="007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Усть-Мечетинская ООШ</dc:creator>
  <cp:lastModifiedBy>Усть-Мечетинская ООШ</cp:lastModifiedBy>
  <cp:revision>1</cp:revision>
  <dcterms:created xsi:type="dcterms:W3CDTF">2015-04-17T08:21:00Z</dcterms:created>
  <dcterms:modified xsi:type="dcterms:W3CDTF">2015-04-17T08:23:00Z</dcterms:modified>
</cp:coreProperties>
</file>