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F6" w:rsidRDefault="004672EA" w:rsidP="006C4AF6">
      <w:pPr>
        <w:pStyle w:val="31"/>
        <w:shd w:val="clear" w:color="auto" w:fill="auto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Усть-Мечётинская </w:t>
      </w:r>
      <w:r w:rsidR="006C4AF6">
        <w:rPr>
          <w:sz w:val="24"/>
          <w:szCs w:val="24"/>
        </w:rPr>
        <w:t xml:space="preserve"> ООШ</w:t>
      </w:r>
    </w:p>
    <w:p w:rsidR="006C4AF6" w:rsidRPr="00C224CC" w:rsidRDefault="006C4AF6" w:rsidP="006C4AF6">
      <w:pPr>
        <w:pStyle w:val="31"/>
        <w:shd w:val="clear" w:color="auto" w:fill="auto"/>
        <w:spacing w:before="0"/>
        <w:jc w:val="center"/>
        <w:rPr>
          <w:sz w:val="24"/>
          <w:szCs w:val="24"/>
        </w:rPr>
      </w:pPr>
    </w:p>
    <w:p w:rsidR="006C4AF6" w:rsidRPr="00C224CC" w:rsidRDefault="006C4AF6" w:rsidP="006C4AF6">
      <w:pPr>
        <w:pStyle w:val="31"/>
        <w:shd w:val="clear" w:color="auto" w:fill="auto"/>
        <w:spacing w:before="0"/>
        <w:jc w:val="center"/>
        <w:rPr>
          <w:sz w:val="24"/>
          <w:szCs w:val="24"/>
        </w:rPr>
      </w:pPr>
      <w:r w:rsidRPr="00C224CC">
        <w:rPr>
          <w:sz w:val="24"/>
          <w:szCs w:val="24"/>
        </w:rPr>
        <w:t>ПОЛОЖЕНИЕ</w:t>
      </w:r>
    </w:p>
    <w:p w:rsidR="006C4AF6" w:rsidRPr="007C096C" w:rsidRDefault="006C4AF6" w:rsidP="006C4AF6">
      <w:pPr>
        <w:pStyle w:val="31"/>
        <w:shd w:val="clear" w:color="auto" w:fill="auto"/>
        <w:spacing w:before="0"/>
        <w:jc w:val="center"/>
        <w:rPr>
          <w:sz w:val="24"/>
          <w:szCs w:val="24"/>
        </w:rPr>
      </w:pPr>
      <w:r w:rsidRPr="00C224CC">
        <w:rPr>
          <w:sz w:val="24"/>
          <w:szCs w:val="24"/>
        </w:rPr>
        <w:t xml:space="preserve">о рабочей группе </w:t>
      </w:r>
      <w:bookmarkStart w:id="0" w:name="_GoBack"/>
      <w:r w:rsidRPr="00C224CC">
        <w:rPr>
          <w:sz w:val="24"/>
          <w:szCs w:val="24"/>
        </w:rPr>
        <w:t xml:space="preserve">по противодействию экстремистской и террористической </w:t>
      </w:r>
      <w:r w:rsidRPr="007C096C">
        <w:rPr>
          <w:sz w:val="24"/>
          <w:szCs w:val="24"/>
        </w:rPr>
        <w:t xml:space="preserve">деятельности </w:t>
      </w:r>
      <w:bookmarkEnd w:id="0"/>
    </w:p>
    <w:p w:rsidR="006C4AF6" w:rsidRPr="007C096C" w:rsidRDefault="006C4AF6" w:rsidP="006C4AF6">
      <w:pPr>
        <w:jc w:val="center"/>
        <w:rPr>
          <w:b/>
          <w:bCs/>
        </w:rPr>
      </w:pPr>
      <w:r w:rsidRPr="007C096C">
        <w:rPr>
          <w:b/>
          <w:bCs/>
        </w:rPr>
        <w:t xml:space="preserve">муниципального бюджетного </w:t>
      </w:r>
      <w:r>
        <w:rPr>
          <w:b/>
          <w:bCs/>
        </w:rPr>
        <w:t>обще</w:t>
      </w:r>
      <w:r w:rsidRPr="007C096C">
        <w:rPr>
          <w:b/>
          <w:bCs/>
        </w:rPr>
        <w:t xml:space="preserve">образовательного учреждения </w:t>
      </w:r>
      <w:r w:rsidR="004672EA">
        <w:rPr>
          <w:b/>
          <w:bCs/>
        </w:rPr>
        <w:t>Усть-Мечётинской</w:t>
      </w:r>
      <w:r>
        <w:rPr>
          <w:b/>
          <w:bCs/>
        </w:rPr>
        <w:t xml:space="preserve"> основной общеобразовательной школы</w:t>
      </w:r>
    </w:p>
    <w:p w:rsidR="006C4AF6" w:rsidRPr="007C096C" w:rsidRDefault="006C4AF6" w:rsidP="006C4AF6">
      <w:pPr>
        <w:pStyle w:val="31"/>
        <w:shd w:val="clear" w:color="auto" w:fill="auto"/>
        <w:spacing w:before="0"/>
        <w:jc w:val="center"/>
        <w:rPr>
          <w:sz w:val="24"/>
          <w:szCs w:val="24"/>
        </w:rPr>
      </w:pPr>
    </w:p>
    <w:p w:rsidR="006C4AF6" w:rsidRPr="00C224CC" w:rsidRDefault="006C4AF6" w:rsidP="006C4AF6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/>
        <w:rPr>
          <w:sz w:val="24"/>
          <w:szCs w:val="24"/>
        </w:rPr>
      </w:pPr>
      <w:bookmarkStart w:id="1" w:name="bookmark0"/>
      <w:r w:rsidRPr="00C224CC">
        <w:rPr>
          <w:sz w:val="24"/>
          <w:szCs w:val="24"/>
        </w:rPr>
        <w:t>Общие положения</w:t>
      </w:r>
      <w:bookmarkEnd w:id="1"/>
    </w:p>
    <w:p w:rsidR="006C4AF6" w:rsidRPr="00C224CC" w:rsidRDefault="006C4AF6" w:rsidP="006C4AF6">
      <w:pPr>
        <w:ind w:firstLine="543"/>
        <w:jc w:val="both"/>
      </w:pPr>
      <w:r w:rsidRPr="00C224CC">
        <w:t>Рабочая группа по противодействию и профилактике экстремизма, терроризма и других асоциальных проявлений среди обучающихся  МБОУ</w:t>
      </w:r>
      <w:r w:rsidR="004672EA">
        <w:t xml:space="preserve"> Усть-Мечётинской</w:t>
      </w:r>
      <w:r>
        <w:t xml:space="preserve"> ООШ </w:t>
      </w:r>
      <w:r w:rsidRPr="00C224CC">
        <w:t>(далее учреждение), воспитанию толерантного отношения подростков и молодежи к гражданам иной национальности создается для координации</w:t>
      </w:r>
      <w:r>
        <w:t xml:space="preserve"> взаимодействия воспитательной </w:t>
      </w:r>
      <w:r w:rsidRPr="00C224CC">
        <w:t>служб</w:t>
      </w:r>
      <w:r>
        <w:t>ы</w:t>
      </w:r>
      <w:r w:rsidRPr="00C224CC">
        <w:t xml:space="preserve"> учреждения.</w:t>
      </w:r>
    </w:p>
    <w:p w:rsidR="006C4AF6" w:rsidRPr="00C224CC" w:rsidRDefault="006C4AF6" w:rsidP="006C4AF6">
      <w:pPr>
        <w:ind w:firstLine="543"/>
        <w:jc w:val="both"/>
      </w:pPr>
      <w:r w:rsidRPr="00C224CC">
        <w:t>1.1. Рабочая группа по противодействию экстремистской и террористической деятельности образуется в соответствии с Федеральным законом от 25.07.2002 №114-ФЗ (в ред. от 29.04.2008) «О противодействии экстремистской деятельности» и Федеральным законом от 06.03.06 №35-Ф3 «О противодействии терроризму».</w:t>
      </w:r>
    </w:p>
    <w:p w:rsidR="006C4AF6" w:rsidRPr="00C224CC" w:rsidRDefault="006C4AF6" w:rsidP="006C4AF6">
      <w:pPr>
        <w:ind w:firstLine="543"/>
        <w:jc w:val="both"/>
      </w:pPr>
      <w:r w:rsidRPr="00C224CC">
        <w:t>1.2. Рабочая группа создается на основании приказа директора учреждения.</w:t>
      </w:r>
    </w:p>
    <w:p w:rsidR="006C4AF6" w:rsidRPr="00C224CC" w:rsidRDefault="006C4AF6" w:rsidP="006C4AF6">
      <w:pPr>
        <w:ind w:firstLine="543"/>
        <w:jc w:val="both"/>
      </w:pPr>
      <w:r w:rsidRPr="00C224CC">
        <w:t>1.3. Рабочая группа в своей деятельности руководствуется Конституцией Российской Федерации, действующим законодательством, указами Президента Российской Федерации, постановлениями Правительства Российской Федерации, Уставом учреждения, другими нормативными правовыми актами, а также настоящим Положением.</w:t>
      </w:r>
    </w:p>
    <w:p w:rsidR="006C4AF6" w:rsidRPr="00C224CC" w:rsidRDefault="006C4AF6" w:rsidP="006C4AF6">
      <w:pPr>
        <w:ind w:firstLine="543"/>
        <w:jc w:val="both"/>
      </w:pPr>
    </w:p>
    <w:p w:rsidR="006C4AF6" w:rsidRPr="00C224CC" w:rsidRDefault="006C4AF6" w:rsidP="006C4AF6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/>
        <w:rPr>
          <w:sz w:val="24"/>
          <w:szCs w:val="24"/>
        </w:rPr>
      </w:pPr>
      <w:bookmarkStart w:id="2" w:name="bookmark1"/>
      <w:r w:rsidRPr="00C224CC">
        <w:rPr>
          <w:sz w:val="24"/>
          <w:szCs w:val="24"/>
        </w:rPr>
        <w:t xml:space="preserve">Основные задачи, функции и права </w:t>
      </w:r>
      <w:bookmarkEnd w:id="2"/>
      <w:r w:rsidRPr="00C224CC">
        <w:rPr>
          <w:sz w:val="24"/>
          <w:szCs w:val="24"/>
        </w:rPr>
        <w:t>рабочей группы</w:t>
      </w:r>
    </w:p>
    <w:p w:rsidR="006C4AF6" w:rsidRPr="00C224CC" w:rsidRDefault="006C4AF6" w:rsidP="006C4AF6">
      <w:pPr>
        <w:ind w:firstLine="543"/>
        <w:jc w:val="both"/>
      </w:pPr>
      <w:r w:rsidRPr="00C224CC">
        <w:t>2.1. Основными задачами Рабочей группы являются: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proofErr w:type="gramStart"/>
      <w:r w:rsidRPr="00C224CC">
        <w:t>разработка системы организационных, социальных, правовых и иных мер, направленных на реализацию государственной политики в области противодействия и профилактики экстремизма, терроризма и других асоциальных проявлений среди обучающихся учреждения;</w:t>
      </w:r>
      <w:proofErr w:type="gramEnd"/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 xml:space="preserve">обеспечение взаимодействия между школьными структурами при разработке и реализации мероприятий, направленных на противодействие и профилактику экстремизма, терроризма и других асоциальных проявлений </w:t>
      </w:r>
      <w:proofErr w:type="gramStart"/>
      <w:r w:rsidRPr="00C224CC">
        <w:t>среди</w:t>
      </w:r>
      <w:proofErr w:type="gramEnd"/>
      <w:r w:rsidRPr="00C224CC">
        <w:t xml:space="preserve"> обучающихся;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организация целенаправленной работы по противодействию и профилактике экстремизма, терроризма и других асоциальных проявлений среди обучающихся учреждения, воспитанию толерантного отношения подростков и молодежи к гражданам иной национальности;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анализ проводимых в учреждении мероприятий, связанных с противодействием и профилактикой экстремизма, терроризма и других асоциальных проявлений среди обучающихся, оценка их эффективности, подготовка предложений по улучшению работы в данной сфере деятельности;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подготовка предложений по совершенствованию работы, связанной с противодействием и профилактикой экстремизма, терроризма и других асоциальных проявлений среди населения.</w:t>
      </w:r>
    </w:p>
    <w:p w:rsidR="006C4AF6" w:rsidRPr="00C224CC" w:rsidRDefault="006C4AF6" w:rsidP="006C4AF6">
      <w:pPr>
        <w:ind w:firstLine="543"/>
        <w:jc w:val="both"/>
      </w:pPr>
      <w:r w:rsidRPr="00C224CC">
        <w:t>2.1. Рабочая группа для выполнения возложенных на неё задач осуществляет следующие функции: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разработка системы мероприятий, включающих в приоритетном порядке осуществление профилактических, в том числе воспитательных и пропагандистских мер, направленных на предупреждение экстремистской деятельности и противодействия терроризму;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proofErr w:type="gramStart"/>
      <w:r w:rsidRPr="00C224CC">
        <w:lastRenderedPageBreak/>
        <w:t>внесение предложений по совершенствованию механизма профилактики и противодействия экстремизму и терроризму и другим асоциальным проявлениям среди обучающихся учреждения;</w:t>
      </w:r>
      <w:proofErr w:type="gramEnd"/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выработки приоритетов и направлений профилактической и воспитательной работы учреждения по недопущению проявлений экстремизма, терроризма и национализма в подростковой и молодежной среде;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proofErr w:type="gramStart"/>
      <w:r w:rsidRPr="00C224CC">
        <w:t>осуществления контроля за ходом выполнения плана мероприятий по профилактике и противодействию экстремизму, терроризму и другим асоциальным проявлениям среди обучающихся учреждения, воспитанию толерантного отношения к гражданам иной национальности.</w:t>
      </w:r>
      <w:proofErr w:type="gramEnd"/>
    </w:p>
    <w:p w:rsidR="006C4AF6" w:rsidRPr="00C224CC" w:rsidRDefault="006C4AF6" w:rsidP="006C4AF6">
      <w:pPr>
        <w:numPr>
          <w:ilvl w:val="1"/>
          <w:numId w:val="1"/>
        </w:numPr>
        <w:ind w:firstLine="543"/>
        <w:jc w:val="both"/>
      </w:pPr>
      <w:r w:rsidRPr="00C224CC">
        <w:t xml:space="preserve">Для реализации своих задач Рабочая группа имеет право: 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принимать в пределах своей компетенции решения, направленные на организацию и совершенствование взаимодействия между школьными структурами в области противодействия экстремистской и террористической деятельности в учреждении;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приглашать на заседания Комиссии представителей органов местного самоуправления, правоохранительных органов, муниципальных предприятий и учреждений, общественных организаций для участия в рассмотрении вопросов, относящихся к компетенции Комиссии.</w:t>
      </w:r>
    </w:p>
    <w:p w:rsidR="006C4AF6" w:rsidRPr="00C224CC" w:rsidRDefault="006C4AF6" w:rsidP="006C4AF6">
      <w:pPr>
        <w:jc w:val="both"/>
      </w:pPr>
    </w:p>
    <w:p w:rsidR="006C4AF6" w:rsidRPr="00C224CC" w:rsidRDefault="006C4AF6" w:rsidP="006C4AF6">
      <w:pPr>
        <w:pStyle w:val="40"/>
        <w:keepNext/>
        <w:keepLines/>
        <w:shd w:val="clear" w:color="auto" w:fill="auto"/>
        <w:spacing w:before="0" w:line="250" w:lineRule="exact"/>
        <w:ind w:firstLine="543"/>
        <w:jc w:val="both"/>
        <w:rPr>
          <w:sz w:val="24"/>
          <w:szCs w:val="24"/>
        </w:rPr>
      </w:pPr>
      <w:bookmarkStart w:id="3" w:name="bookmark2"/>
      <w:r w:rsidRPr="00C224CC">
        <w:rPr>
          <w:sz w:val="24"/>
          <w:szCs w:val="24"/>
        </w:rPr>
        <w:t>3. Структура, регламент работы и организация деятельности Рабочей группы</w:t>
      </w:r>
      <w:bookmarkEnd w:id="3"/>
    </w:p>
    <w:p w:rsidR="006C4AF6" w:rsidRPr="00C224CC" w:rsidRDefault="006C4AF6" w:rsidP="006C4AF6">
      <w:pPr>
        <w:ind w:firstLine="543"/>
        <w:jc w:val="both"/>
      </w:pPr>
      <w:r w:rsidRPr="00C224CC">
        <w:t>3.1. Комиссия формируется в составе: председателя Рабочей группы, заместителя председателя Рабочей группы, членов Рабочей группы.</w:t>
      </w:r>
    </w:p>
    <w:p w:rsidR="006C4AF6" w:rsidRPr="00C224CC" w:rsidRDefault="006C4AF6" w:rsidP="006C4AF6">
      <w:pPr>
        <w:ind w:firstLine="543"/>
        <w:jc w:val="both"/>
      </w:pPr>
      <w:r w:rsidRPr="00C224CC">
        <w:t>3.2. Председатель Рабочей группы: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руководит деятельностью Рабочей группы, распределяет обязанности между членами Рабочей группы и несёт персональную ответственность за выполнение возложенных на Рабочую группу задач;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согласует план работы Рабочей группы на год, повестку заседаний Рабочей группы, регламент заседаний Рабочей группы, протоколы заседаний Рабочей группы, отчёт о деятельности Рабочей группы за год;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определяет порядок проведения и проводит заседания Рабочей группы, принимает решения о проведении внеочередных заседаний Рабочей группы при возникновении необходимости безотлагательного рассмотрения вопросов, относящихся к её компетенции;</w:t>
      </w:r>
    </w:p>
    <w:p w:rsidR="006C4AF6" w:rsidRPr="00C224CC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</w:pPr>
      <w:r w:rsidRPr="00C224CC">
        <w:t>представляет Рабочую группу по вопросам, относящимся к её компетенции.</w:t>
      </w:r>
    </w:p>
    <w:p w:rsidR="006C4AF6" w:rsidRPr="00C224CC" w:rsidRDefault="006C4AF6" w:rsidP="006C4AF6">
      <w:pPr>
        <w:ind w:firstLine="543"/>
        <w:jc w:val="both"/>
      </w:pPr>
      <w:r w:rsidRPr="00C224CC">
        <w:t>3.3. Рабочая группа осуществляет свою деятельность в соответствии с планами работы, которые принимаются на заседании Рабочей группы, и согласовывается её председателем. Порядок работы Рабочей группы по отдельным вопросам определяется её председателем.</w:t>
      </w:r>
    </w:p>
    <w:p w:rsidR="006C4AF6" w:rsidRPr="00C224CC" w:rsidRDefault="006C4AF6" w:rsidP="006C4AF6">
      <w:pPr>
        <w:ind w:firstLine="543"/>
        <w:jc w:val="both"/>
      </w:pPr>
      <w:r w:rsidRPr="00C224CC">
        <w:t>3.4. Заседания Рабочей группы проводятся на плановой основе, но не реже одного раза в четверть. В период между заседаниями Рабочей группы решения принимаются председателем Рабочей группы.</w:t>
      </w:r>
    </w:p>
    <w:p w:rsidR="006C4AF6" w:rsidRPr="00C224CC" w:rsidRDefault="006C4AF6" w:rsidP="006C4AF6">
      <w:pPr>
        <w:ind w:firstLine="543"/>
        <w:jc w:val="both"/>
      </w:pPr>
      <w:r w:rsidRPr="00C224CC">
        <w:t>3.5. Заседания Рабочей группы проводит председатель, а в его отсутствие - заместитель председателя Рабочей группы по поручению председателя Рабочей группы.</w:t>
      </w:r>
    </w:p>
    <w:p w:rsidR="006C4AF6" w:rsidRPr="00C224CC" w:rsidRDefault="006C4AF6" w:rsidP="006C4AF6">
      <w:pPr>
        <w:ind w:firstLine="543"/>
        <w:jc w:val="both"/>
      </w:pPr>
      <w:r w:rsidRPr="00C224CC">
        <w:t>3.6. Подготовка материалов к заседанию Рабочей группы осуществляется представителями тех внешкольных структур, к ведению которых относятся вопросы повестки заседания. Материалы должны быть представлены в Рабочую группу не позднее, чем за 5 дней до дня проведения заседания.</w:t>
      </w:r>
    </w:p>
    <w:p w:rsidR="006C4AF6" w:rsidRPr="00C224CC" w:rsidRDefault="006C4AF6" w:rsidP="006C4AF6">
      <w:pPr>
        <w:jc w:val="center"/>
      </w:pPr>
      <w:r w:rsidRPr="00C224CC">
        <w:t>3.7. Решение Рабочей группы принимается открытым голосованием простым большинством голосов от числа присутствующих членов Рабочей группы. В случае равенства голосов голос председательствующего является решающим</w:t>
      </w:r>
    </w:p>
    <w:p w:rsidR="006C4AF6" w:rsidRPr="007C096C" w:rsidRDefault="006C4AF6" w:rsidP="006C4AF6">
      <w:pPr>
        <w:rPr>
          <w:b/>
          <w:sz w:val="20"/>
          <w:szCs w:val="20"/>
        </w:rPr>
      </w:pPr>
      <w:r>
        <w:rPr>
          <w:sz w:val="28"/>
          <w:szCs w:val="28"/>
        </w:rPr>
        <w:br w:type="page"/>
      </w:r>
    </w:p>
    <w:p w:rsidR="006C4AF6" w:rsidRDefault="006C4AF6" w:rsidP="006C4AF6">
      <w:pPr>
        <w:jc w:val="right"/>
        <w:rPr>
          <w:sz w:val="28"/>
          <w:szCs w:val="28"/>
        </w:rPr>
      </w:pPr>
    </w:p>
    <w:p w:rsidR="006C4AF6" w:rsidRPr="007C096C" w:rsidRDefault="006C4AF6" w:rsidP="006C4AF6">
      <w:pPr>
        <w:jc w:val="center"/>
        <w:rPr>
          <w:b/>
        </w:rPr>
      </w:pPr>
      <w:r w:rsidRPr="007C096C">
        <w:rPr>
          <w:b/>
        </w:rPr>
        <w:t xml:space="preserve">План заседаний Рабочей группы </w:t>
      </w:r>
    </w:p>
    <w:p w:rsidR="006C4AF6" w:rsidRDefault="006C4AF6" w:rsidP="006C4AF6">
      <w:pPr>
        <w:jc w:val="center"/>
        <w:rPr>
          <w:b/>
        </w:rPr>
      </w:pPr>
      <w:r w:rsidRPr="007C096C">
        <w:rPr>
          <w:b/>
        </w:rPr>
        <w:t>по противодействию экстремистской и террористической деятельности</w:t>
      </w:r>
      <w:r>
        <w:rPr>
          <w:b/>
        </w:rPr>
        <w:t xml:space="preserve"> </w:t>
      </w:r>
    </w:p>
    <w:p w:rsidR="006C4AF6" w:rsidRPr="007C096C" w:rsidRDefault="004672EA" w:rsidP="006C4AF6">
      <w:pPr>
        <w:jc w:val="center"/>
        <w:rPr>
          <w:b/>
        </w:rPr>
      </w:pPr>
      <w:r>
        <w:rPr>
          <w:b/>
        </w:rPr>
        <w:t>МБОУ Усть-Мечётинской</w:t>
      </w:r>
      <w:r w:rsidR="006C4AF6">
        <w:rPr>
          <w:b/>
        </w:rPr>
        <w:t xml:space="preserve"> ООШ</w:t>
      </w:r>
    </w:p>
    <w:p w:rsidR="006C4AF6" w:rsidRDefault="006C4AF6" w:rsidP="006C4AF6">
      <w:pPr>
        <w:jc w:val="center"/>
        <w:rPr>
          <w:b/>
        </w:rPr>
      </w:pPr>
      <w:r w:rsidRPr="007C096C">
        <w:rPr>
          <w:b/>
        </w:rPr>
        <w:t>на 20</w:t>
      </w:r>
      <w:r>
        <w:rPr>
          <w:b/>
        </w:rPr>
        <w:t>13-2014</w:t>
      </w:r>
      <w:r w:rsidRPr="007C096C">
        <w:rPr>
          <w:b/>
        </w:rPr>
        <w:t>учебный год</w:t>
      </w:r>
    </w:p>
    <w:p w:rsidR="006C4AF6" w:rsidRPr="007C096C" w:rsidRDefault="006C4AF6" w:rsidP="006C4AF6">
      <w:pPr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937"/>
        <w:gridCol w:w="1440"/>
        <w:gridCol w:w="2520"/>
      </w:tblGrid>
      <w:tr w:rsidR="006C4AF6" w:rsidRPr="007C096C" w:rsidTr="00A50E0B">
        <w:tc>
          <w:tcPr>
            <w:tcW w:w="571" w:type="dxa"/>
          </w:tcPr>
          <w:p w:rsidR="006C4AF6" w:rsidRPr="00DD3775" w:rsidRDefault="006C4AF6" w:rsidP="00A50E0B">
            <w:pPr>
              <w:pStyle w:val="a3"/>
              <w:spacing w:before="120" w:after="120"/>
              <w:ind w:left="-2"/>
              <w:rPr>
                <w:b/>
                <w:sz w:val="24"/>
              </w:rPr>
            </w:pPr>
            <w:r w:rsidRPr="00DD3775">
              <w:rPr>
                <w:b/>
                <w:sz w:val="24"/>
              </w:rPr>
              <w:t>№</w:t>
            </w:r>
          </w:p>
        </w:tc>
        <w:tc>
          <w:tcPr>
            <w:tcW w:w="4937" w:type="dxa"/>
          </w:tcPr>
          <w:p w:rsidR="006C4AF6" w:rsidRPr="00DD3775" w:rsidRDefault="006C4AF6" w:rsidP="00A50E0B">
            <w:pPr>
              <w:pStyle w:val="a3"/>
              <w:spacing w:before="120" w:after="120"/>
              <w:ind w:left="-2"/>
              <w:rPr>
                <w:b/>
                <w:sz w:val="24"/>
              </w:rPr>
            </w:pPr>
            <w:r w:rsidRPr="00DD3775">
              <w:rPr>
                <w:b/>
                <w:sz w:val="24"/>
              </w:rPr>
              <w:t>Повестка</w:t>
            </w:r>
          </w:p>
        </w:tc>
        <w:tc>
          <w:tcPr>
            <w:tcW w:w="1440" w:type="dxa"/>
          </w:tcPr>
          <w:p w:rsidR="006C4AF6" w:rsidRPr="00DD3775" w:rsidRDefault="006C4AF6" w:rsidP="00A50E0B">
            <w:pPr>
              <w:pStyle w:val="a3"/>
              <w:spacing w:before="120" w:after="120"/>
              <w:ind w:left="-2"/>
              <w:rPr>
                <w:b/>
                <w:sz w:val="24"/>
              </w:rPr>
            </w:pPr>
            <w:r w:rsidRPr="00DD3775">
              <w:rPr>
                <w:b/>
                <w:sz w:val="24"/>
              </w:rPr>
              <w:t>Сроки</w:t>
            </w:r>
          </w:p>
        </w:tc>
        <w:tc>
          <w:tcPr>
            <w:tcW w:w="2520" w:type="dxa"/>
          </w:tcPr>
          <w:p w:rsidR="006C4AF6" w:rsidRPr="00DD3775" w:rsidRDefault="006C4AF6" w:rsidP="00A50E0B">
            <w:pPr>
              <w:pStyle w:val="a3"/>
              <w:spacing w:before="120" w:after="120"/>
              <w:ind w:left="-2"/>
              <w:rPr>
                <w:b/>
                <w:sz w:val="24"/>
              </w:rPr>
            </w:pPr>
            <w:r w:rsidRPr="00DD3775">
              <w:rPr>
                <w:b/>
                <w:sz w:val="24"/>
              </w:rPr>
              <w:t>Ответственные</w:t>
            </w:r>
          </w:p>
        </w:tc>
      </w:tr>
      <w:tr w:rsidR="006C4AF6" w:rsidRPr="007C096C" w:rsidTr="00A50E0B">
        <w:tc>
          <w:tcPr>
            <w:tcW w:w="571" w:type="dxa"/>
          </w:tcPr>
          <w:p w:rsidR="006C4AF6" w:rsidRPr="007C096C" w:rsidRDefault="006C4AF6" w:rsidP="00A50E0B">
            <w:pPr>
              <w:pStyle w:val="a4"/>
            </w:pPr>
            <w:r w:rsidRPr="007C096C">
              <w:t>1.</w:t>
            </w:r>
          </w:p>
        </w:tc>
        <w:tc>
          <w:tcPr>
            <w:tcW w:w="4937" w:type="dxa"/>
          </w:tcPr>
          <w:p w:rsidR="006C4AF6" w:rsidRPr="007C096C" w:rsidRDefault="006C4AF6" w:rsidP="00A50E0B">
            <w:pPr>
              <w:pStyle w:val="a4"/>
            </w:pPr>
            <w:r w:rsidRPr="007C096C">
              <w:t>1. О создании и деятельности Рабочей группы по противодействию экстремистской и террористической деятельности в МБОУ</w:t>
            </w:r>
            <w:r w:rsidR="007733D3">
              <w:t xml:space="preserve">  Усть-Мечётинской  </w:t>
            </w:r>
            <w:r>
              <w:t>ООШ</w:t>
            </w:r>
          </w:p>
          <w:p w:rsidR="006C4AF6" w:rsidRPr="007C096C" w:rsidRDefault="006C4AF6" w:rsidP="00A50E0B">
            <w:pPr>
              <w:pStyle w:val="a4"/>
            </w:pPr>
            <w:r w:rsidRPr="007C096C">
              <w:t>2. Согласование плана работы Рабочей группы по противодействию экстремистской и террористической деятельности в МБОУ</w:t>
            </w:r>
            <w:r w:rsidR="007733D3">
              <w:t xml:space="preserve">  Усть-Мечётинской  </w:t>
            </w:r>
            <w:r>
              <w:t>ООШ</w:t>
            </w:r>
          </w:p>
        </w:tc>
        <w:tc>
          <w:tcPr>
            <w:tcW w:w="1440" w:type="dxa"/>
          </w:tcPr>
          <w:p w:rsidR="006C4AF6" w:rsidRPr="007C096C" w:rsidRDefault="006C4AF6" w:rsidP="00A50E0B">
            <w:pPr>
              <w:pStyle w:val="a4"/>
            </w:pPr>
            <w:r>
              <w:t>Октябрь 2013</w:t>
            </w:r>
            <w:r w:rsidRPr="007C096C">
              <w:t>г.</w:t>
            </w:r>
          </w:p>
        </w:tc>
        <w:tc>
          <w:tcPr>
            <w:tcW w:w="2520" w:type="dxa"/>
          </w:tcPr>
          <w:p w:rsidR="006C4AF6" w:rsidRPr="007C096C" w:rsidRDefault="006C4AF6" w:rsidP="00A50E0B">
            <w:pPr>
              <w:pStyle w:val="a4"/>
            </w:pPr>
            <w:r>
              <w:t>Зам</w:t>
            </w:r>
            <w:r w:rsidR="004672EA">
              <w:t>. директор</w:t>
            </w:r>
            <w:r w:rsidR="007733D3">
              <w:t xml:space="preserve">а по </w:t>
            </w:r>
            <w:r w:rsidR="004672EA">
              <w:t>ВР Позднякова А.А.</w:t>
            </w:r>
          </w:p>
          <w:p w:rsidR="006C4AF6" w:rsidRPr="007C096C" w:rsidRDefault="006C4AF6" w:rsidP="00A50E0B">
            <w:pPr>
              <w:pStyle w:val="a4"/>
            </w:pPr>
          </w:p>
          <w:p w:rsidR="006C4AF6" w:rsidRPr="007C096C" w:rsidRDefault="006C4AF6" w:rsidP="00A50E0B">
            <w:pPr>
              <w:pStyle w:val="a4"/>
            </w:pPr>
          </w:p>
        </w:tc>
      </w:tr>
      <w:tr w:rsidR="006C4AF6" w:rsidRPr="007C096C" w:rsidTr="00A50E0B">
        <w:tc>
          <w:tcPr>
            <w:tcW w:w="571" w:type="dxa"/>
          </w:tcPr>
          <w:p w:rsidR="006C4AF6" w:rsidRPr="007C096C" w:rsidRDefault="006C4AF6" w:rsidP="00A50E0B">
            <w:r w:rsidRPr="007C096C">
              <w:t>2.</w:t>
            </w:r>
          </w:p>
        </w:tc>
        <w:tc>
          <w:tcPr>
            <w:tcW w:w="4937" w:type="dxa"/>
          </w:tcPr>
          <w:p w:rsidR="006C4AF6" w:rsidRPr="007C096C" w:rsidRDefault="006C4AF6" w:rsidP="00A50E0B">
            <w:pPr>
              <w:pStyle w:val="a4"/>
            </w:pPr>
            <w:r>
              <w:t>Проведение классного часа по теме «Учимся решать конфликты мирно»</w:t>
            </w:r>
          </w:p>
        </w:tc>
        <w:tc>
          <w:tcPr>
            <w:tcW w:w="1440" w:type="dxa"/>
          </w:tcPr>
          <w:p w:rsidR="006C4AF6" w:rsidRPr="007C096C" w:rsidRDefault="006C4AF6" w:rsidP="00A50E0B">
            <w:pPr>
              <w:pStyle w:val="a4"/>
            </w:pPr>
            <w:r>
              <w:t>Октябрь 2013г.</w:t>
            </w:r>
          </w:p>
        </w:tc>
        <w:tc>
          <w:tcPr>
            <w:tcW w:w="2520" w:type="dxa"/>
          </w:tcPr>
          <w:p w:rsidR="004672EA" w:rsidRDefault="006C4AF6" w:rsidP="00A50E0B">
            <w:pPr>
              <w:pStyle w:val="a4"/>
            </w:pPr>
            <w:r>
              <w:t>Уполномоченный</w:t>
            </w:r>
            <w:r w:rsidR="004672EA">
              <w:t xml:space="preserve"> по правам ребенка</w:t>
            </w:r>
          </w:p>
          <w:p w:rsidR="006C4AF6" w:rsidRPr="007C096C" w:rsidRDefault="004672EA" w:rsidP="00A50E0B">
            <w:pPr>
              <w:pStyle w:val="a4"/>
            </w:pPr>
            <w:r>
              <w:t xml:space="preserve"> Гак И.А.</w:t>
            </w:r>
            <w:r w:rsidR="006C4AF6">
              <w:t>.</w:t>
            </w:r>
          </w:p>
        </w:tc>
      </w:tr>
      <w:tr w:rsidR="006C4AF6" w:rsidRPr="007C096C" w:rsidTr="00A50E0B">
        <w:tc>
          <w:tcPr>
            <w:tcW w:w="571" w:type="dxa"/>
          </w:tcPr>
          <w:p w:rsidR="006C4AF6" w:rsidRPr="007C096C" w:rsidRDefault="006C4AF6" w:rsidP="00A50E0B">
            <w:r>
              <w:t>3.</w:t>
            </w:r>
          </w:p>
        </w:tc>
        <w:tc>
          <w:tcPr>
            <w:tcW w:w="4937" w:type="dxa"/>
          </w:tcPr>
          <w:p w:rsidR="006C4AF6" w:rsidRPr="007C096C" w:rsidRDefault="006C4AF6" w:rsidP="00A50E0B">
            <w:pPr>
              <w:pStyle w:val="a4"/>
            </w:pPr>
            <w:r w:rsidRPr="00DD3775">
              <w:rPr>
                <w:color w:val="333333"/>
              </w:rPr>
              <w:t xml:space="preserve">Оперативное   совещание с педагогами «Об усилении  работы  по  профилактике  экстремизма и воспитанию  толерантности  у </w:t>
            </w:r>
            <w:proofErr w:type="gramStart"/>
            <w:r w:rsidRPr="00DD3775">
              <w:rPr>
                <w:color w:val="333333"/>
              </w:rPr>
              <w:t>обучающихся</w:t>
            </w:r>
            <w:proofErr w:type="gramEnd"/>
            <w:r w:rsidRPr="00DD3775">
              <w:rPr>
                <w:color w:val="333333"/>
              </w:rPr>
              <w:t>»</w:t>
            </w:r>
          </w:p>
        </w:tc>
        <w:tc>
          <w:tcPr>
            <w:tcW w:w="1440" w:type="dxa"/>
          </w:tcPr>
          <w:p w:rsidR="006C4AF6" w:rsidRPr="007C096C" w:rsidRDefault="006C4AF6" w:rsidP="00A50E0B">
            <w:r>
              <w:t>Январь 2014</w:t>
            </w:r>
          </w:p>
        </w:tc>
        <w:tc>
          <w:tcPr>
            <w:tcW w:w="2520" w:type="dxa"/>
          </w:tcPr>
          <w:p w:rsidR="006C4AF6" w:rsidRPr="007C096C" w:rsidRDefault="006C4AF6" w:rsidP="00A50E0B">
            <w:r w:rsidRPr="007C096C">
              <w:t xml:space="preserve">Директор </w:t>
            </w:r>
            <w:r w:rsidR="004672EA">
              <w:t>Евсеенко Е.И.</w:t>
            </w:r>
          </w:p>
        </w:tc>
      </w:tr>
      <w:tr w:rsidR="006C4AF6" w:rsidRPr="007C096C" w:rsidTr="00A50E0B">
        <w:tc>
          <w:tcPr>
            <w:tcW w:w="571" w:type="dxa"/>
          </w:tcPr>
          <w:p w:rsidR="006C4AF6" w:rsidRPr="007C096C" w:rsidRDefault="006C4AF6" w:rsidP="00A50E0B">
            <w:r w:rsidRPr="007C096C">
              <w:t>4.</w:t>
            </w:r>
          </w:p>
        </w:tc>
        <w:tc>
          <w:tcPr>
            <w:tcW w:w="4937" w:type="dxa"/>
          </w:tcPr>
          <w:p w:rsidR="006C4AF6" w:rsidRPr="007C096C" w:rsidRDefault="006C4AF6" w:rsidP="00A50E0B">
            <w:pPr>
              <w:pStyle w:val="a4"/>
            </w:pPr>
            <w:r w:rsidRPr="007C096C">
              <w:t>Лекция  по  проблемам экстремизма среди обучающихся  и родителей.</w:t>
            </w:r>
          </w:p>
          <w:p w:rsidR="006C4AF6" w:rsidRPr="007C096C" w:rsidRDefault="006C4AF6" w:rsidP="00A50E0B">
            <w:pPr>
              <w:pStyle w:val="a4"/>
            </w:pPr>
            <w:r w:rsidRPr="007C096C">
              <w:t>Лекции для родителей по противодействию экстремистской и террористической деятельности</w:t>
            </w:r>
          </w:p>
          <w:p w:rsidR="006C4AF6" w:rsidRPr="007C096C" w:rsidRDefault="006C4AF6" w:rsidP="00A50E0B">
            <w:pPr>
              <w:pStyle w:val="a4"/>
            </w:pPr>
          </w:p>
        </w:tc>
        <w:tc>
          <w:tcPr>
            <w:tcW w:w="1440" w:type="dxa"/>
          </w:tcPr>
          <w:p w:rsidR="006C4AF6" w:rsidRPr="007C096C" w:rsidRDefault="006C4AF6" w:rsidP="00A50E0B">
            <w:r w:rsidRPr="007C096C">
              <w:t>Февраль</w:t>
            </w:r>
            <w:r>
              <w:t xml:space="preserve"> 2014г.</w:t>
            </w:r>
          </w:p>
        </w:tc>
        <w:tc>
          <w:tcPr>
            <w:tcW w:w="2520" w:type="dxa"/>
          </w:tcPr>
          <w:p w:rsidR="004672EA" w:rsidRPr="007C096C" w:rsidRDefault="007733D3" w:rsidP="004672EA">
            <w:pPr>
              <w:pStyle w:val="a4"/>
            </w:pPr>
            <w:r>
              <w:t xml:space="preserve">Зам. директора по </w:t>
            </w:r>
            <w:r w:rsidR="006C4AF6">
              <w:t xml:space="preserve">ВР </w:t>
            </w:r>
            <w:r w:rsidR="004672EA">
              <w:t>Позднякова А.А.</w:t>
            </w:r>
          </w:p>
          <w:p w:rsidR="006C4AF6" w:rsidRPr="007C096C" w:rsidRDefault="006C4AF6" w:rsidP="004672EA">
            <w:pPr>
              <w:pStyle w:val="a4"/>
            </w:pPr>
            <w:r>
              <w:t>Классные руководители 1-9 классов</w:t>
            </w:r>
          </w:p>
        </w:tc>
      </w:tr>
      <w:tr w:rsidR="006C4AF6" w:rsidRPr="007C096C" w:rsidTr="00A50E0B">
        <w:tc>
          <w:tcPr>
            <w:tcW w:w="571" w:type="dxa"/>
          </w:tcPr>
          <w:p w:rsidR="006C4AF6" w:rsidRPr="007C096C" w:rsidRDefault="006C4AF6" w:rsidP="00A50E0B">
            <w:r w:rsidRPr="007C096C">
              <w:t>5.</w:t>
            </w:r>
          </w:p>
        </w:tc>
        <w:tc>
          <w:tcPr>
            <w:tcW w:w="4937" w:type="dxa"/>
          </w:tcPr>
          <w:p w:rsidR="006C4AF6" w:rsidRPr="007C096C" w:rsidRDefault="006C4AF6" w:rsidP="00A50E0B">
            <w:pPr>
              <w:pStyle w:val="a4"/>
            </w:pPr>
            <w:r w:rsidRPr="00DD3775">
              <w:rPr>
                <w:color w:val="333333"/>
              </w:rPr>
              <w:t>Инструктаж   по  использованию  школьной локальной  сети, сети  Интернет  в образовательных  и воспитательных целях</w:t>
            </w:r>
          </w:p>
        </w:tc>
        <w:tc>
          <w:tcPr>
            <w:tcW w:w="1440" w:type="dxa"/>
          </w:tcPr>
          <w:p w:rsidR="006C4AF6" w:rsidRPr="007C096C" w:rsidRDefault="006C4AF6" w:rsidP="00A50E0B">
            <w:r>
              <w:t>Март  2014г.</w:t>
            </w:r>
          </w:p>
        </w:tc>
        <w:tc>
          <w:tcPr>
            <w:tcW w:w="2520" w:type="dxa"/>
          </w:tcPr>
          <w:p w:rsidR="006C4AF6" w:rsidRPr="007C096C" w:rsidRDefault="004672EA" w:rsidP="00A50E0B">
            <w:pPr>
              <w:pStyle w:val="a4"/>
            </w:pPr>
            <w:r>
              <w:t xml:space="preserve">Учитель информатики Захарченко </w:t>
            </w:r>
            <w:r w:rsidR="006C4AF6">
              <w:t xml:space="preserve"> Т.Н.</w:t>
            </w:r>
          </w:p>
        </w:tc>
      </w:tr>
      <w:tr w:rsidR="006C4AF6" w:rsidRPr="007C096C" w:rsidTr="00A50E0B">
        <w:tc>
          <w:tcPr>
            <w:tcW w:w="571" w:type="dxa"/>
          </w:tcPr>
          <w:p w:rsidR="006C4AF6" w:rsidRPr="007C096C" w:rsidRDefault="006C4AF6" w:rsidP="00A50E0B">
            <w:r w:rsidRPr="007C096C">
              <w:t>6.</w:t>
            </w:r>
          </w:p>
        </w:tc>
        <w:tc>
          <w:tcPr>
            <w:tcW w:w="4937" w:type="dxa"/>
          </w:tcPr>
          <w:p w:rsidR="006C4AF6" w:rsidRPr="007C096C" w:rsidRDefault="006C4AF6" w:rsidP="00A50E0B">
            <w:pPr>
              <w:pStyle w:val="a4"/>
            </w:pPr>
            <w:r w:rsidRPr="007C096C">
              <w:t>Анкетирование среди учащихся и их родителей по вопросам экстремизма, с анализом и обсуждением результатов анкетирования на собраниях с участием педагогов и родителей.</w:t>
            </w:r>
          </w:p>
        </w:tc>
        <w:tc>
          <w:tcPr>
            <w:tcW w:w="1440" w:type="dxa"/>
          </w:tcPr>
          <w:p w:rsidR="006C4AF6" w:rsidRPr="007C096C" w:rsidRDefault="006C4AF6" w:rsidP="00A50E0B">
            <w:r w:rsidRPr="007C096C">
              <w:t>Апрель</w:t>
            </w:r>
            <w:r>
              <w:t xml:space="preserve"> 2013г.</w:t>
            </w:r>
          </w:p>
        </w:tc>
        <w:tc>
          <w:tcPr>
            <w:tcW w:w="2520" w:type="dxa"/>
          </w:tcPr>
          <w:p w:rsidR="006C4AF6" w:rsidRPr="007C096C" w:rsidRDefault="006C4AF6" w:rsidP="004672EA">
            <w:r>
              <w:t xml:space="preserve">Зам. </w:t>
            </w:r>
            <w:r w:rsidR="007733D3">
              <w:t xml:space="preserve">директора по </w:t>
            </w:r>
            <w:r>
              <w:t xml:space="preserve">ВР </w:t>
            </w:r>
            <w:r w:rsidR="004672EA">
              <w:t>Позднякова А.А.</w:t>
            </w:r>
          </w:p>
        </w:tc>
      </w:tr>
      <w:tr w:rsidR="006C4AF6" w:rsidRPr="007C096C" w:rsidTr="00A50E0B">
        <w:tc>
          <w:tcPr>
            <w:tcW w:w="571" w:type="dxa"/>
          </w:tcPr>
          <w:p w:rsidR="006C4AF6" w:rsidRPr="007C096C" w:rsidRDefault="006C4AF6" w:rsidP="00A50E0B">
            <w:r w:rsidRPr="007C096C">
              <w:t>7.</w:t>
            </w:r>
          </w:p>
        </w:tc>
        <w:tc>
          <w:tcPr>
            <w:tcW w:w="4937" w:type="dxa"/>
          </w:tcPr>
          <w:p w:rsidR="006C4AF6" w:rsidRPr="007C096C" w:rsidRDefault="006C4AF6" w:rsidP="00A50E0B">
            <w:pPr>
              <w:pStyle w:val="a4"/>
            </w:pPr>
            <w:r w:rsidRPr="007C096C">
              <w:t>Совещание при директоре «Результаты работы Рабочей группы по реализации плана по противодействию экстремистской деятельности на учебный год». Планирование работы на следующий учебный год.</w:t>
            </w:r>
          </w:p>
        </w:tc>
        <w:tc>
          <w:tcPr>
            <w:tcW w:w="1440" w:type="dxa"/>
          </w:tcPr>
          <w:p w:rsidR="006C4AF6" w:rsidRPr="007C096C" w:rsidRDefault="006C4AF6" w:rsidP="00A50E0B">
            <w:r w:rsidRPr="007C096C">
              <w:t>Май 2013</w:t>
            </w:r>
          </w:p>
        </w:tc>
        <w:tc>
          <w:tcPr>
            <w:tcW w:w="2520" w:type="dxa"/>
          </w:tcPr>
          <w:p w:rsidR="006C4AF6" w:rsidRPr="007C096C" w:rsidRDefault="006C4AF6" w:rsidP="00A50E0B">
            <w:pPr>
              <w:pStyle w:val="a4"/>
            </w:pPr>
            <w:r w:rsidRPr="007C096C">
              <w:t>Заместитель директора п</w:t>
            </w:r>
            <w:r w:rsidR="007733D3">
              <w:t xml:space="preserve">о </w:t>
            </w:r>
            <w:proofErr w:type="spellStart"/>
            <w:r w:rsidR="007733D3">
              <w:t>ВР</w:t>
            </w:r>
            <w:proofErr w:type="gramStart"/>
            <w:r w:rsidR="007733D3">
              <w:t>.П</w:t>
            </w:r>
            <w:proofErr w:type="gramEnd"/>
            <w:r w:rsidR="007733D3">
              <w:t>озднякова</w:t>
            </w:r>
            <w:proofErr w:type="spellEnd"/>
            <w:r w:rsidR="007733D3">
              <w:t xml:space="preserve"> А.А.</w:t>
            </w:r>
            <w:r w:rsidRPr="007C096C">
              <w:t>.</w:t>
            </w:r>
          </w:p>
        </w:tc>
      </w:tr>
    </w:tbl>
    <w:p w:rsidR="006C4AF6" w:rsidRPr="00C224CC" w:rsidRDefault="006C4AF6" w:rsidP="006C4AF6"/>
    <w:p w:rsidR="006C4AF6" w:rsidRDefault="006C4AF6" w:rsidP="006C4AF6"/>
    <w:p w:rsidR="00DB06B6" w:rsidRDefault="00DB06B6"/>
    <w:sectPr w:rsidR="00DB06B6" w:rsidSect="00CD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2B53"/>
    <w:multiLevelType w:val="hybridMultilevel"/>
    <w:tmpl w:val="94367006"/>
    <w:lvl w:ilvl="0" w:tplc="2500E0D4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DA908202">
      <w:numFmt w:val="none"/>
      <w:lvlText w:val=""/>
      <w:lvlJc w:val="left"/>
      <w:pPr>
        <w:tabs>
          <w:tab w:val="num" w:pos="360"/>
        </w:tabs>
      </w:pPr>
    </w:lvl>
    <w:lvl w:ilvl="2" w:tplc="056C59A4">
      <w:numFmt w:val="none"/>
      <w:lvlText w:val=""/>
      <w:lvlJc w:val="left"/>
      <w:pPr>
        <w:tabs>
          <w:tab w:val="num" w:pos="360"/>
        </w:tabs>
      </w:pPr>
    </w:lvl>
    <w:lvl w:ilvl="3" w:tplc="3B14BD62">
      <w:numFmt w:val="none"/>
      <w:lvlText w:val=""/>
      <w:lvlJc w:val="left"/>
      <w:pPr>
        <w:tabs>
          <w:tab w:val="num" w:pos="360"/>
        </w:tabs>
      </w:pPr>
    </w:lvl>
    <w:lvl w:ilvl="4" w:tplc="F9DE4176">
      <w:numFmt w:val="none"/>
      <w:lvlText w:val=""/>
      <w:lvlJc w:val="left"/>
      <w:pPr>
        <w:tabs>
          <w:tab w:val="num" w:pos="360"/>
        </w:tabs>
      </w:pPr>
    </w:lvl>
    <w:lvl w:ilvl="5" w:tplc="A2563C38">
      <w:numFmt w:val="none"/>
      <w:lvlText w:val=""/>
      <w:lvlJc w:val="left"/>
      <w:pPr>
        <w:tabs>
          <w:tab w:val="num" w:pos="360"/>
        </w:tabs>
      </w:pPr>
    </w:lvl>
    <w:lvl w:ilvl="6" w:tplc="AD646FBC">
      <w:numFmt w:val="none"/>
      <w:lvlText w:val=""/>
      <w:lvlJc w:val="left"/>
      <w:pPr>
        <w:tabs>
          <w:tab w:val="num" w:pos="360"/>
        </w:tabs>
      </w:pPr>
    </w:lvl>
    <w:lvl w:ilvl="7" w:tplc="093E02D6">
      <w:numFmt w:val="none"/>
      <w:lvlText w:val=""/>
      <w:lvlJc w:val="left"/>
      <w:pPr>
        <w:tabs>
          <w:tab w:val="num" w:pos="360"/>
        </w:tabs>
      </w:pPr>
    </w:lvl>
    <w:lvl w:ilvl="8" w:tplc="09D6972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AD41D43"/>
    <w:multiLevelType w:val="hybridMultilevel"/>
    <w:tmpl w:val="7DF8F02E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F6"/>
    <w:rsid w:val="004672EA"/>
    <w:rsid w:val="006C4AF6"/>
    <w:rsid w:val="007733D3"/>
    <w:rsid w:val="00D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"/>
    <w:basedOn w:val="a"/>
    <w:autoRedefine/>
    <w:rsid w:val="006C4AF6"/>
    <w:pPr>
      <w:ind w:left="113" w:right="113"/>
      <w:jc w:val="center"/>
    </w:pPr>
    <w:rPr>
      <w:sz w:val="28"/>
    </w:rPr>
  </w:style>
  <w:style w:type="paragraph" w:customStyle="1" w:styleId="a4">
    <w:name w:val="Обычный табл"/>
    <w:basedOn w:val="a"/>
    <w:autoRedefine/>
    <w:rsid w:val="006C4AF6"/>
    <w:pPr>
      <w:spacing w:before="120" w:after="120"/>
      <w:ind w:right="215"/>
    </w:pPr>
    <w:rPr>
      <w:spacing w:val="-20"/>
    </w:rPr>
  </w:style>
  <w:style w:type="character" w:customStyle="1" w:styleId="3">
    <w:name w:val="Основной текст (3)_"/>
    <w:basedOn w:val="a0"/>
    <w:link w:val="31"/>
    <w:rsid w:val="006C4AF6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C4AF6"/>
    <w:pPr>
      <w:shd w:val="clear" w:color="auto" w:fill="FFFFFF"/>
      <w:spacing w:before="420" w:line="271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4">
    <w:name w:val="Заголовок №4_"/>
    <w:basedOn w:val="a0"/>
    <w:link w:val="40"/>
    <w:rsid w:val="006C4AF6"/>
    <w:rPr>
      <w:b/>
      <w:bCs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6C4AF6"/>
    <w:pPr>
      <w:shd w:val="clear" w:color="auto" w:fill="FFFFFF"/>
      <w:spacing w:before="240" w:line="247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"/>
    <w:basedOn w:val="a"/>
    <w:autoRedefine/>
    <w:rsid w:val="006C4AF6"/>
    <w:pPr>
      <w:ind w:left="113" w:right="113"/>
      <w:jc w:val="center"/>
    </w:pPr>
    <w:rPr>
      <w:sz w:val="28"/>
    </w:rPr>
  </w:style>
  <w:style w:type="paragraph" w:customStyle="1" w:styleId="a4">
    <w:name w:val="Обычный табл"/>
    <w:basedOn w:val="a"/>
    <w:autoRedefine/>
    <w:rsid w:val="006C4AF6"/>
    <w:pPr>
      <w:spacing w:before="120" w:after="120"/>
      <w:ind w:right="215"/>
    </w:pPr>
    <w:rPr>
      <w:spacing w:val="-20"/>
    </w:rPr>
  </w:style>
  <w:style w:type="character" w:customStyle="1" w:styleId="3">
    <w:name w:val="Основной текст (3)_"/>
    <w:basedOn w:val="a0"/>
    <w:link w:val="31"/>
    <w:rsid w:val="006C4AF6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C4AF6"/>
    <w:pPr>
      <w:shd w:val="clear" w:color="auto" w:fill="FFFFFF"/>
      <w:spacing w:before="420" w:line="271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4">
    <w:name w:val="Заголовок №4_"/>
    <w:basedOn w:val="a0"/>
    <w:link w:val="40"/>
    <w:rsid w:val="006C4AF6"/>
    <w:rPr>
      <w:b/>
      <w:bCs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6C4AF6"/>
    <w:pPr>
      <w:shd w:val="clear" w:color="auto" w:fill="FFFFFF"/>
      <w:spacing w:before="240" w:line="247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Усть-Мечетинская ООШ</dc:creator>
  <cp:lastModifiedBy>Усть-Мечетинская ООШ</cp:lastModifiedBy>
  <cp:revision>2</cp:revision>
  <dcterms:created xsi:type="dcterms:W3CDTF">2014-12-11T11:19:00Z</dcterms:created>
  <dcterms:modified xsi:type="dcterms:W3CDTF">2014-12-11T11:19:00Z</dcterms:modified>
</cp:coreProperties>
</file>