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16" w:type="dxa"/>
        <w:tblLook w:val="00A0"/>
      </w:tblPr>
      <w:tblGrid>
        <w:gridCol w:w="14278"/>
        <w:gridCol w:w="222"/>
        <w:gridCol w:w="2016"/>
      </w:tblGrid>
      <w:tr w:rsidR="00682DE4" w:rsidRPr="00095DE8" w:rsidTr="00B5763E">
        <w:tc>
          <w:tcPr>
            <w:tcW w:w="14278" w:type="dxa"/>
          </w:tcPr>
          <w:p w:rsidR="00682DE4" w:rsidRDefault="00B5763E" w:rsidP="002A6FDE">
            <w:pPr>
              <w:contextualSpacing/>
              <w:jc w:val="both"/>
              <w:rPr>
                <w:bCs/>
              </w:rPr>
            </w:pPr>
            <w:r w:rsidRPr="00B5763E">
              <w:rPr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9.6pt;height:633.6pt">
                  <v:imagedata r:id="rId5" o:title="Положение 1 стр 001"/>
                </v:shape>
              </w:pict>
            </w: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Default="00B5763E" w:rsidP="002A6FDE">
            <w:pPr>
              <w:contextualSpacing/>
              <w:jc w:val="both"/>
              <w:rPr>
                <w:bCs/>
              </w:rPr>
            </w:pPr>
          </w:p>
          <w:p w:rsidR="00B5763E" w:rsidRPr="0015136D" w:rsidRDefault="00B5763E" w:rsidP="002A6FDE">
            <w:pPr>
              <w:contextualSpacing/>
              <w:jc w:val="both"/>
              <w:rPr>
                <w:bCs/>
              </w:rPr>
            </w:pPr>
          </w:p>
        </w:tc>
        <w:tc>
          <w:tcPr>
            <w:tcW w:w="222" w:type="dxa"/>
          </w:tcPr>
          <w:p w:rsidR="00682DE4" w:rsidRPr="0015136D" w:rsidRDefault="00682DE4" w:rsidP="002A6FD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16" w:type="dxa"/>
          </w:tcPr>
          <w:p w:rsidR="00682DE4" w:rsidRPr="0015136D" w:rsidRDefault="00682DE4" w:rsidP="002A6FDE">
            <w:pPr>
              <w:contextualSpacing/>
              <w:jc w:val="both"/>
              <w:rPr>
                <w:bCs/>
              </w:rPr>
            </w:pPr>
            <w:r w:rsidRPr="0015136D">
              <w:rPr>
                <w:bCs/>
              </w:rPr>
              <w:t>УТВЕРЖДЕНО</w:t>
            </w:r>
          </w:p>
        </w:tc>
      </w:tr>
    </w:tbl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Комментировать оценку ученика (необходимо отмечать недостатки, чтобы ученик мог их устранять в дальнейшем) в корректной форме.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Учитель должен ликвидировать пробелы в знаниях, выявленные в ходе контрольных работ,   после чего провести повторный контроль знаний.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Учитель-предметник должен определить время, за которое слабоуспевающий, неуспевающий учащийся должен освоить тему, в случае затруднения дать консультацию.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Учитель-предметник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</w:t>
      </w:r>
      <w:smartTag w:uri="urn:schemas-microsoft-com:office:smarttags" w:element="metricconverter">
        <w:smartTagPr>
          <w:attr w:name="ProductID" w:val="2”"/>
        </w:smartTagPr>
        <w:r>
          <w:rPr>
            <w:sz w:val="28"/>
            <w:szCs w:val="28"/>
          </w:rPr>
          <w:t>2”</w:t>
        </w:r>
      </w:smartTag>
      <w:r>
        <w:rPr>
          <w:sz w:val="28"/>
          <w:szCs w:val="28"/>
        </w:rPr>
        <w:t>)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682DE4" w:rsidRPr="00274BC7" w:rsidRDefault="00682DE4" w:rsidP="00274BC7">
      <w:pPr>
        <w:pStyle w:val="a4"/>
        <w:spacing w:before="0" w:after="0"/>
        <w:ind w:firstLine="708"/>
        <w:contextualSpacing/>
        <w:jc w:val="both"/>
        <w:rPr>
          <w:sz w:val="48"/>
          <w:szCs w:val="48"/>
        </w:rPr>
      </w:pPr>
      <w:r>
        <w:rPr>
          <w:sz w:val="28"/>
          <w:szCs w:val="28"/>
        </w:rPr>
        <w:t>2.9. Учитель-предметник ведет следующую документацию:</w:t>
      </w:r>
    </w:p>
    <w:p w:rsidR="00682DE4" w:rsidRDefault="00682DE4" w:rsidP="00274BC7">
      <w:pPr>
        <w:pStyle w:val="a4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индивидуальной работы со </w:t>
      </w:r>
      <w:proofErr w:type="gramStart"/>
      <w:r>
        <w:rPr>
          <w:sz w:val="28"/>
          <w:szCs w:val="28"/>
        </w:rPr>
        <w:t>слабоуспевающими</w:t>
      </w:r>
      <w:proofErr w:type="gramEnd"/>
      <w:r>
        <w:rPr>
          <w:sz w:val="28"/>
          <w:szCs w:val="28"/>
        </w:rPr>
        <w:t>, неуспевающими на  учебный год;</w:t>
      </w:r>
    </w:p>
    <w:p w:rsidR="00682DE4" w:rsidRDefault="00682DE4" w:rsidP="00274BC7">
      <w:pPr>
        <w:pStyle w:val="a4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задания</w:t>
      </w:r>
      <w:r>
        <w:rPr>
          <w:sz w:val="28"/>
          <w:szCs w:val="28"/>
        </w:rPr>
        <w:t xml:space="preserve"> по ликвидации пробелов в знаниях;</w:t>
      </w:r>
    </w:p>
    <w:p w:rsidR="00682DE4" w:rsidRDefault="00682DE4" w:rsidP="00274BC7">
      <w:pPr>
        <w:pStyle w:val="a4"/>
        <w:numPr>
          <w:ilvl w:val="0"/>
          <w:numId w:val="2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индивидуальные тетради</w:t>
      </w:r>
      <w:r>
        <w:rPr>
          <w:sz w:val="28"/>
          <w:szCs w:val="28"/>
        </w:rPr>
        <w:t xml:space="preserve"> для дополнительных занятий;</w:t>
      </w:r>
    </w:p>
    <w:p w:rsidR="00682DE4" w:rsidRDefault="00682DE4" w:rsidP="00274BC7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 xml:space="preserve">отчет </w:t>
      </w:r>
      <w:r>
        <w:rPr>
          <w:sz w:val="28"/>
          <w:szCs w:val="28"/>
        </w:rPr>
        <w:t>учителя-предметника по работе со слабоуспевающими, неуспевающими учащимися (сдается 1 раз в четверть) по форме:</w:t>
      </w:r>
    </w:p>
    <w:tbl>
      <w:tblPr>
        <w:tblW w:w="9743" w:type="dxa"/>
        <w:tblInd w:w="-72" w:type="dxa"/>
        <w:tblLayout w:type="fixed"/>
        <w:tblLook w:val="0000"/>
      </w:tblPr>
      <w:tblGrid>
        <w:gridCol w:w="1692"/>
        <w:gridCol w:w="2049"/>
        <w:gridCol w:w="2221"/>
        <w:gridCol w:w="2015"/>
        <w:gridCol w:w="1766"/>
      </w:tblGrid>
      <w:tr w:rsidR="00682DE4" w:rsidTr="00916139">
        <w:trPr>
          <w:trHeight w:val="141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ученика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Использованы виды опроса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ликвидации пробелов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работы</w:t>
            </w:r>
          </w:p>
        </w:tc>
      </w:tr>
      <w:tr w:rsidR="00682DE4" w:rsidTr="00916139">
        <w:trPr>
          <w:trHeight w:val="265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2.10. При выполнении п. 2.1.-2.9 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форме:</w:t>
      </w:r>
    </w:p>
    <w:tbl>
      <w:tblPr>
        <w:tblW w:w="9653" w:type="dxa"/>
        <w:tblInd w:w="-72" w:type="dxa"/>
        <w:tblLayout w:type="fixed"/>
        <w:tblLook w:val="0000"/>
      </w:tblPr>
      <w:tblGrid>
        <w:gridCol w:w="918"/>
        <w:gridCol w:w="1602"/>
        <w:gridCol w:w="1352"/>
        <w:gridCol w:w="1050"/>
        <w:gridCol w:w="1230"/>
        <w:gridCol w:w="1365"/>
        <w:gridCol w:w="1293"/>
        <w:gridCol w:w="843"/>
      </w:tblGrid>
      <w:tr w:rsidR="00682DE4" w:rsidTr="0091613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ученика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неуспеваемости (учитель указывает самостоятельно выявленные причины)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Использованы виды опроса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ликвидации пробелов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сдачи материалов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классному руководителю (дата)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родителям (дата)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работы</w:t>
            </w:r>
          </w:p>
        </w:tc>
      </w:tr>
      <w:tr w:rsidR="00682DE4" w:rsidTr="0091613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spacing w:before="0" w:after="0"/>
        <w:contextualSpacing/>
        <w:rPr>
          <w:sz w:val="28"/>
          <w:szCs w:val="28"/>
        </w:rPr>
      </w:pPr>
    </w:p>
    <w:p w:rsidR="00682DE4" w:rsidRPr="00DF01CD" w:rsidRDefault="00682DE4" w:rsidP="00274BC7">
      <w:pPr>
        <w:pStyle w:val="a4"/>
        <w:spacing w:before="0" w:after="0"/>
        <w:contextualSpacing/>
        <w:jc w:val="center"/>
        <w:rPr>
          <w:b/>
          <w:sz w:val="28"/>
          <w:szCs w:val="28"/>
        </w:rPr>
      </w:pPr>
      <w:r w:rsidRPr="00DF01CD">
        <w:rPr>
          <w:b/>
          <w:sz w:val="28"/>
          <w:szCs w:val="28"/>
        </w:rPr>
        <w:t>3.ОРГАНИЗАЦИЯ ДЕЯТЕЛЬНОСТИ КЛАССНОГО РУКОВОДИТЕЛЯ</w:t>
      </w:r>
    </w:p>
    <w:p w:rsidR="00682DE4" w:rsidRDefault="00682DE4" w:rsidP="00274BC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Классный руководитель обязан выявлять причины неуспеваемости учащегося через индивидуальные беседы, при необходимости обращаясь к психологу, социальному педагогу (методы работы: анкетирование учащихся, родителей, собеседование), учитывая, что к возможным причинам можно отнести: 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пропуск уроков (по уважительной или неуважительной причине);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недостаточная домашняя подготовка;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низкие способности;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нежелание учиться;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недостаточная работа на уроке;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необъективность выставления оценки на уроке;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большой объем домашнего задания;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высокий уровень сложности материала;</w:t>
      </w:r>
    </w:p>
    <w:p w:rsidR="00682DE4" w:rsidRDefault="00682DE4" w:rsidP="00274BC7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другие причины.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если низкая успеваемость является следствием пропуска уроков, классный руководитель должен выяснить причины пропуска (уважительная, неуважительная).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Уважительными причинами считаются: 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болезнь, подтвержденная справкой врача или запиской от родителей на срок не более 3-х дней;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мероприятия, подтвержденные справками, вызовами, приказом учреждения, проводящего данное мероприятие;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освобождение от урока ученика в случае плохого самочувствия с предупреждением учителя-предметника или классного руководителя;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по семейным обстоятельствам (по заявлению на имя директора ОУ)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Неуважительными причинами считаются: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пропуски урока или уроков без соответствующих документов, подтверждающих уважительную причину отсутствия учащегося.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 должен немедленно проинформировать родителей о пропуске уроков через запись в дневнике (если случай единичный), через беседу с родителями (если пропуски неоднократные), через Совет профилактики (если прогулы систематические).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В случае указания учащимся или родителями на завышение объема домашнего задания классный руководитель обязан обсудить вопрос с учителем-предметником или обратиться к директору Школы, заместителю директора по УВР, чтобы проверить соответствие объема домашнего задания соответствующим нормам.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Классный руководитель ведет следующую документацию: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журнал посещения семьи</w:t>
      </w:r>
      <w:r>
        <w:rPr>
          <w:sz w:val="28"/>
          <w:szCs w:val="28"/>
        </w:rPr>
        <w:t xml:space="preserve"> слабоуспевающего, неуспевающего учащегося по форме:</w:t>
      </w:r>
    </w:p>
    <w:tbl>
      <w:tblPr>
        <w:tblW w:w="9591" w:type="dxa"/>
        <w:tblInd w:w="-10" w:type="dxa"/>
        <w:tblLayout w:type="fixed"/>
        <w:tblLook w:val="0000"/>
      </w:tblPr>
      <w:tblGrid>
        <w:gridCol w:w="1686"/>
        <w:gridCol w:w="2519"/>
        <w:gridCol w:w="3320"/>
        <w:gridCol w:w="2066"/>
      </w:tblGrid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посещения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посещения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 родителей</w:t>
            </w:r>
          </w:p>
        </w:tc>
      </w:tr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lastRenderedPageBreak/>
        <w:t>журнал регистрации бесед</w:t>
      </w:r>
      <w:r>
        <w:rPr>
          <w:sz w:val="28"/>
          <w:szCs w:val="28"/>
        </w:rPr>
        <w:t xml:space="preserve"> со слабоуспевающим, неуспевающим учащимся по форме:</w:t>
      </w:r>
    </w:p>
    <w:tbl>
      <w:tblPr>
        <w:tblW w:w="0" w:type="auto"/>
        <w:tblInd w:w="-10" w:type="dxa"/>
        <w:tblLayout w:type="fixed"/>
        <w:tblLook w:val="0000"/>
      </w:tblPr>
      <w:tblGrid>
        <w:gridCol w:w="1723"/>
        <w:gridCol w:w="2399"/>
        <w:gridCol w:w="3374"/>
        <w:gridCol w:w="2095"/>
      </w:tblGrid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беседы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 учащегося</w:t>
            </w:r>
          </w:p>
        </w:tc>
      </w:tr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работа с учителями-предметниками</w:t>
      </w:r>
      <w:r>
        <w:rPr>
          <w:sz w:val="28"/>
          <w:szCs w:val="28"/>
        </w:rPr>
        <w:t xml:space="preserve"> по проблемам слабоуспевающих, неуспевающих учащихся по форме:</w:t>
      </w:r>
    </w:p>
    <w:tbl>
      <w:tblPr>
        <w:tblW w:w="0" w:type="auto"/>
        <w:tblInd w:w="-10" w:type="dxa"/>
        <w:tblLayout w:type="fixed"/>
        <w:tblLook w:val="0000"/>
      </w:tblPr>
      <w:tblGrid>
        <w:gridCol w:w="1484"/>
        <w:gridCol w:w="2487"/>
        <w:gridCol w:w="3506"/>
        <w:gridCol w:w="2114"/>
      </w:tblGrid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учителя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Принятые меры</w:t>
            </w:r>
          </w:p>
        </w:tc>
      </w:tr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 w:rsidRPr="00066677">
        <w:rPr>
          <w:b/>
          <w:sz w:val="28"/>
          <w:szCs w:val="28"/>
        </w:rPr>
        <w:t>отчет</w:t>
      </w:r>
      <w:r>
        <w:rPr>
          <w:sz w:val="28"/>
          <w:szCs w:val="28"/>
        </w:rPr>
        <w:t xml:space="preserve"> классного руководителя по работе со слабоуспевающими, неуспевающими учащимися (сдает 1 раз в четверть администрации школы) по форме:</w:t>
      </w:r>
    </w:p>
    <w:tbl>
      <w:tblPr>
        <w:tblW w:w="9604" w:type="dxa"/>
        <w:tblLayout w:type="fixed"/>
        <w:tblLook w:val="0000"/>
      </w:tblPr>
      <w:tblGrid>
        <w:gridCol w:w="828"/>
        <w:gridCol w:w="873"/>
        <w:gridCol w:w="921"/>
        <w:gridCol w:w="922"/>
        <w:gridCol w:w="1260"/>
        <w:gridCol w:w="1260"/>
        <w:gridCol w:w="1133"/>
        <w:gridCol w:w="1133"/>
        <w:gridCol w:w="1274"/>
      </w:tblGrid>
      <w:tr w:rsidR="00682DE4" w:rsidTr="002A6FDE"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всего в классе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>
              <w:rPr>
                <w:sz w:val="20"/>
                <w:szCs w:val="20"/>
              </w:rPr>
              <w:t>слабо-успевающих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учащихся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Посещения на дому</w:t>
            </w: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бесед</w:t>
            </w: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учителями-предметниками, контроль посещения доп. занятий по предметам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 со с/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учащимися за прошедший месяц</w:t>
            </w:r>
          </w:p>
        </w:tc>
      </w:tr>
      <w:tr w:rsidR="00682DE4" w:rsidTr="002A6FDE"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/у учащегося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/у учащегося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беседы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учителя-предметника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 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В случае выполнения п. 3.1.-3.5. и отсутствии положительного результата классный руководитель сообщает о данном учащемся администрации школы с ходатайством о проведении Совета профилактики, малого педсовета.</w:t>
      </w:r>
    </w:p>
    <w:p w:rsidR="00682DE4" w:rsidRDefault="00682DE4" w:rsidP="00274BC7">
      <w:pPr>
        <w:pStyle w:val="a4"/>
        <w:spacing w:before="0" w:after="0"/>
        <w:contextualSpacing/>
        <w:jc w:val="both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contextualSpacing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4.  ОРГАНИЗАЦИЯ ДЕЯТЕЛЬНОСТИ УЧЕНИКА</w:t>
      </w:r>
    </w:p>
    <w:p w:rsidR="00682DE4" w:rsidRDefault="00682DE4" w:rsidP="00274BC7">
      <w:pPr>
        <w:pStyle w:val="a4"/>
        <w:spacing w:before="0" w:after="0"/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Ученик обязан выполнять домашнее задание, своевременно представлять учителю на проверку письменные задания.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Ученик обязан работать в течение урока и выполнять все виды упражнений и заданий на уроке.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Ученик, пропустивший занятия (по уважительной или без уважительной причины) обязан самостоятельно изучить учебный материал, но в случае затруднения ученик может обратиться к учителю за консультацией.</w:t>
      </w:r>
      <w:proofErr w:type="gramEnd"/>
    </w:p>
    <w:p w:rsidR="00682DE4" w:rsidRDefault="00682DE4" w:rsidP="00274BC7">
      <w:pPr>
        <w:pStyle w:val="a4"/>
        <w:spacing w:before="0" w:after="0"/>
        <w:contextualSpacing/>
        <w:jc w:val="both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contextualSpacing/>
        <w:jc w:val="center"/>
        <w:rPr>
          <w:sz w:val="28"/>
          <w:szCs w:val="28"/>
        </w:rPr>
      </w:pPr>
      <w:r>
        <w:rPr>
          <w:rStyle w:val="a3"/>
          <w:bCs/>
          <w:sz w:val="28"/>
          <w:szCs w:val="28"/>
        </w:rPr>
        <w:t>5. ОРГАНИЗАЦИЯ ДЕЯТЕЛЬНОСТИ РОДИТЕЛЕЙ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9.1. Родители обязаны явиться в школу по требованию педагога или классного руководителя.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 Родители обязаны контролировать выполнение домашнего задания учеником и его посещение ОУ.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9.4. Родители имеют право посещать уроки, по которым учащийся показывает низкий результат.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9.5. Родители имеют право обращаться за помощью к классному руководителю, психологу, социальному педагогу, администрации ОУ.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9.6.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682DE4" w:rsidRDefault="00682DE4" w:rsidP="00274BC7">
      <w:pPr>
        <w:pStyle w:val="a4"/>
        <w:spacing w:before="0" w:after="0"/>
        <w:contextualSpacing/>
        <w:jc w:val="both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contextualSpacing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6.  ОРГАНИЗАЦИЯ ДЕЯТЕЛЬНОСТИ СОЦИАЛЬНО-ПСИХОЛОГИЧЕСКОЙ СЛУЖБЫ</w:t>
      </w:r>
    </w:p>
    <w:p w:rsidR="00682DE4" w:rsidRDefault="00682DE4" w:rsidP="00274BC7">
      <w:pPr>
        <w:pStyle w:val="a4"/>
        <w:spacing w:before="0" w:after="0"/>
        <w:contextualSpacing/>
        <w:jc w:val="center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10.1. Социальный педагог или психолог обязан провести индивидуальную беседу с учащимся с целью выявления социальных проблем учащегося.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10.2. При необходимости посетить квартиру ученика, составить акт обследования.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Держать на особом контроле посещение уроков слабоуспевающими, неуспевающими учащимися, в случае систематических пропусков без уважительной причины и по решению малого педсовета учащийся ставится на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 на 2 четверти, о чем родители информируются в обязательном порядке.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10.4. В случае обращения классного руководителя по выявлению причин низкой успеваемости учащегося школьный психолог разрабатывает систему методик, определяющих причины низкой успеваемости ученика.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Психолог дает рекомендации по развитию данного ребенка. 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10.6. О результатах диагностик психолог докладывает классному руководителю и администрации в виде аналитической справки.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10.7. Социально-психологическая служба ведет следующую документацию: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со слабоуспевающими, неуспевающими учащимися;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акты посещения семей на дому;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журнал регистрации бесед со слабоуспевающими, неуспевающими учащимися;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занятия психолога (тренинги, анкетирования, тесты и др.);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диагностика.</w:t>
      </w:r>
    </w:p>
    <w:p w:rsidR="00682DE4" w:rsidRDefault="00682DE4" w:rsidP="00274BC7">
      <w:pPr>
        <w:pStyle w:val="a4"/>
        <w:numPr>
          <w:ilvl w:val="0"/>
          <w:numId w:val="4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 раз в четверть  отчет администрации школы по форме:</w:t>
      </w:r>
    </w:p>
    <w:tbl>
      <w:tblPr>
        <w:tblW w:w="10460" w:type="dxa"/>
        <w:tblInd w:w="-531" w:type="dxa"/>
        <w:tblLayout w:type="fixed"/>
        <w:tblLook w:val="0000"/>
      </w:tblPr>
      <w:tblGrid>
        <w:gridCol w:w="1008"/>
        <w:gridCol w:w="1152"/>
        <w:gridCol w:w="1260"/>
        <w:gridCol w:w="1080"/>
        <w:gridCol w:w="1260"/>
        <w:gridCol w:w="1080"/>
        <w:gridCol w:w="1440"/>
        <w:gridCol w:w="900"/>
        <w:gridCol w:w="1280"/>
      </w:tblGrid>
      <w:tr w:rsidR="00682DE4" w:rsidTr="002A6FDE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всего в школе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sz w:val="20"/>
                <w:szCs w:val="20"/>
              </w:rPr>
              <w:t>слабо-успевающих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учащихся </w:t>
            </w:r>
            <w:r>
              <w:rPr>
                <w:sz w:val="20"/>
                <w:szCs w:val="20"/>
              </w:rPr>
              <w:lastRenderedPageBreak/>
              <w:t>в школе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Посещения на дому, </w:t>
            </w: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бесед, Советов профилактики</w:t>
            </w: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психологических занятий, тренингов и др.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работы со с/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учащимися </w:t>
            </w:r>
            <w:r>
              <w:rPr>
                <w:sz w:val="20"/>
                <w:szCs w:val="20"/>
              </w:rPr>
              <w:lastRenderedPageBreak/>
              <w:t>за прошедший месяц</w:t>
            </w:r>
          </w:p>
        </w:tc>
      </w:tr>
      <w:tr w:rsidR="00682DE4" w:rsidTr="002A6FDE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/у учащегося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беседы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учащегося, класс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82DE4" w:rsidTr="002A6FDE">
        <w:trPr>
          <w:trHeight w:val="4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  <w:p w:rsidR="00682DE4" w:rsidRDefault="00682DE4" w:rsidP="002A6FDE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DE4" w:rsidRDefault="00682DE4" w:rsidP="002A6FDE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10.8. В случае неэффективности принятых мер смотри п.9.6.</w:t>
      </w:r>
    </w:p>
    <w:p w:rsidR="00682DE4" w:rsidRDefault="00682DE4" w:rsidP="00274BC7">
      <w:pPr>
        <w:pStyle w:val="a4"/>
        <w:spacing w:before="0" w:after="0"/>
        <w:contextualSpacing/>
        <w:jc w:val="both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contextualSpacing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7.  ОРГАНИЗАЦИЯ ДЕЯТЕЛЬНОСТИ АДМИНИСТРАЦИИ ШКОЛЫ</w:t>
      </w:r>
    </w:p>
    <w:p w:rsidR="00682DE4" w:rsidRDefault="00682DE4" w:rsidP="00274BC7">
      <w:pPr>
        <w:pStyle w:val="a4"/>
        <w:spacing w:before="0" w:after="0"/>
        <w:contextualSpacing/>
        <w:jc w:val="center"/>
        <w:rPr>
          <w:rStyle w:val="a3"/>
          <w:bCs/>
          <w:sz w:val="28"/>
          <w:szCs w:val="28"/>
        </w:rPr>
      </w:pP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12.1. Контролирует деятельность всех звеньев учебного процесса по работе со слабоуспевающими, неуспевающими учащимися.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 Администрация школы ведет следующую документацию:</w:t>
      </w:r>
    </w:p>
    <w:p w:rsidR="00682DE4" w:rsidRDefault="00682DE4" w:rsidP="00274BC7">
      <w:pPr>
        <w:pStyle w:val="a4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работе со слабоуспевающими, неуспевающими учащимися;</w:t>
      </w:r>
    </w:p>
    <w:p w:rsidR="00682DE4" w:rsidRDefault="00682DE4" w:rsidP="00274BC7">
      <w:pPr>
        <w:pStyle w:val="a4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общешкольный план работы со слабоуспевающими и неуспевающими учащимися;</w:t>
      </w:r>
    </w:p>
    <w:p w:rsidR="00682DE4" w:rsidRDefault="00682DE4" w:rsidP="001121AF">
      <w:pPr>
        <w:pStyle w:val="a4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общий список слабоуспевающих, неуспевающих учащихся;</w:t>
      </w:r>
    </w:p>
    <w:p w:rsidR="00682DE4" w:rsidRDefault="00682DE4" w:rsidP="00274BC7">
      <w:pPr>
        <w:pStyle w:val="a4"/>
        <w:numPr>
          <w:ilvl w:val="0"/>
          <w:numId w:val="5"/>
        </w:numPr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отчеты по работе со слабоуспевающими, неуспевающими учащимися.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12.3. Администрация школы составляет аналитическую справку по итогам года о работе педагогического коллектива со слабоуспевающими, неуспевающими учащимися.</w:t>
      </w:r>
    </w:p>
    <w:p w:rsidR="00682DE4" w:rsidRDefault="00682DE4" w:rsidP="00274BC7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Решение об оставлении слабоуспевающего, неуспевающего учащегося на повторный курс обучения принимает педагогический совет. </w:t>
      </w:r>
    </w:p>
    <w:p w:rsidR="00682DE4" w:rsidRDefault="00682DE4"/>
    <w:p w:rsidR="00682DE4" w:rsidRPr="00286712" w:rsidRDefault="00682DE4" w:rsidP="00274BC7">
      <w:pPr>
        <w:widowControl w:val="0"/>
        <w:jc w:val="both"/>
        <w:rPr>
          <w:sz w:val="28"/>
          <w:szCs w:val="28"/>
          <w:lang w:eastAsia="ru-RU"/>
        </w:rPr>
      </w:pPr>
    </w:p>
    <w:p w:rsidR="00682DE4" w:rsidRPr="00286712" w:rsidRDefault="00682DE4" w:rsidP="00274BC7">
      <w:pPr>
        <w:widowControl w:val="0"/>
        <w:adjustRightInd w:val="0"/>
        <w:ind w:firstLine="708"/>
        <w:contextualSpacing/>
        <w:jc w:val="both"/>
        <w:rPr>
          <w:sz w:val="28"/>
          <w:szCs w:val="28"/>
        </w:rPr>
      </w:pPr>
      <w:r w:rsidRPr="00286712">
        <w:rPr>
          <w:sz w:val="28"/>
          <w:szCs w:val="28"/>
        </w:rPr>
        <w:t>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682DE4" w:rsidRPr="00286712" w:rsidRDefault="00682DE4" w:rsidP="00274BC7">
      <w:pPr>
        <w:widowControl w:val="0"/>
        <w:jc w:val="both"/>
        <w:rPr>
          <w:sz w:val="28"/>
          <w:szCs w:val="28"/>
          <w:lang w:eastAsia="ru-RU"/>
        </w:rPr>
      </w:pPr>
    </w:p>
    <w:p w:rsidR="00682DE4" w:rsidRDefault="00682DE4"/>
    <w:sectPr w:rsidR="00682DE4" w:rsidSect="00D1295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1432"/>
    <w:multiLevelType w:val="hybridMultilevel"/>
    <w:tmpl w:val="CEF412D4"/>
    <w:lvl w:ilvl="0" w:tplc="FBEACFB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567E5D"/>
    <w:multiLevelType w:val="hybridMultilevel"/>
    <w:tmpl w:val="0C104030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793621"/>
    <w:multiLevelType w:val="hybridMultilevel"/>
    <w:tmpl w:val="B718B6E6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DD0EE2"/>
    <w:multiLevelType w:val="multilevel"/>
    <w:tmpl w:val="6FB84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>
    <w:nsid w:val="6B014651"/>
    <w:multiLevelType w:val="hybridMultilevel"/>
    <w:tmpl w:val="961C1882"/>
    <w:lvl w:ilvl="0" w:tplc="FBEACF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221"/>
    <w:rsid w:val="00066677"/>
    <w:rsid w:val="00095DE8"/>
    <w:rsid w:val="001121AF"/>
    <w:rsid w:val="0015136D"/>
    <w:rsid w:val="00196A1D"/>
    <w:rsid w:val="00212E1A"/>
    <w:rsid w:val="00274BC7"/>
    <w:rsid w:val="00286712"/>
    <w:rsid w:val="002A6FDE"/>
    <w:rsid w:val="002F70E5"/>
    <w:rsid w:val="003157A6"/>
    <w:rsid w:val="00333AC2"/>
    <w:rsid w:val="00365221"/>
    <w:rsid w:val="00382CBE"/>
    <w:rsid w:val="004E6CF2"/>
    <w:rsid w:val="005D0DB2"/>
    <w:rsid w:val="00630C33"/>
    <w:rsid w:val="00682DE4"/>
    <w:rsid w:val="008256AF"/>
    <w:rsid w:val="00830197"/>
    <w:rsid w:val="008D0A91"/>
    <w:rsid w:val="00916139"/>
    <w:rsid w:val="00AD124D"/>
    <w:rsid w:val="00B50124"/>
    <w:rsid w:val="00B5763E"/>
    <w:rsid w:val="00D12958"/>
    <w:rsid w:val="00DF01CD"/>
    <w:rsid w:val="00EB6A21"/>
    <w:rsid w:val="00F811B2"/>
    <w:rsid w:val="00F9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C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74BC7"/>
    <w:rPr>
      <w:rFonts w:cs="Times New Roman"/>
      <w:b/>
    </w:rPr>
  </w:style>
  <w:style w:type="paragraph" w:styleId="a4">
    <w:name w:val="Normal (Web)"/>
    <w:basedOn w:val="a"/>
    <w:uiPriority w:val="99"/>
    <w:rsid w:val="00274BC7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rsid w:val="00274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4BC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Москалева НА</dc:creator>
  <cp:keywords/>
  <dc:description/>
  <cp:lastModifiedBy>user</cp:lastModifiedBy>
  <cp:revision>4</cp:revision>
  <cp:lastPrinted>2018-10-09T11:19:00Z</cp:lastPrinted>
  <dcterms:created xsi:type="dcterms:W3CDTF">2023-01-15T15:55:00Z</dcterms:created>
  <dcterms:modified xsi:type="dcterms:W3CDTF">2023-01-16T08:15:00Z</dcterms:modified>
</cp:coreProperties>
</file>