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1D" w:rsidRDefault="004F5A1D" w:rsidP="004F5A1D">
      <w:pPr>
        <w:rPr>
          <w:sz w:val="28"/>
          <w:szCs w:val="28"/>
        </w:rPr>
      </w:pPr>
    </w:p>
    <w:p w:rsidR="004F5A1D" w:rsidRDefault="004F5A1D" w:rsidP="004F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F7E50">
        <w:rPr>
          <w:rFonts w:ascii="Times New Roman" w:hAnsi="Times New Roman"/>
          <w:sz w:val="28"/>
          <w:szCs w:val="28"/>
        </w:rPr>
        <w:t>ПАМЯТКА ДЛЯ КЛАССНЫХ РУКОВОДИТЕЛЕЙ</w:t>
      </w:r>
      <w:r w:rsidRPr="006F7E50">
        <w:rPr>
          <w:rFonts w:ascii="Times New Roman" w:hAnsi="Times New Roman"/>
          <w:sz w:val="28"/>
          <w:szCs w:val="28"/>
        </w:rPr>
        <w:br/>
        <w:t>И ДРУГИХ СПЕЦИАЛИСТОВ ПО ПРОФИЛАКТИКЕ</w:t>
      </w:r>
      <w:r w:rsidRPr="006F7E50">
        <w:rPr>
          <w:rFonts w:ascii="Times New Roman" w:hAnsi="Times New Roman"/>
          <w:sz w:val="28"/>
          <w:szCs w:val="28"/>
        </w:rPr>
        <w:br/>
        <w:t>СУИЦИДАЛЬНОГО ПОВЕДЕНИЯ НЕСОВЕРШЕННОЛЕТНИХ</w:t>
      </w:r>
      <w:bookmarkEnd w:id="0"/>
      <w:r w:rsidRPr="006F7E50">
        <w:rPr>
          <w:rFonts w:ascii="Times New Roman" w:hAnsi="Times New Roman"/>
          <w:sz w:val="28"/>
          <w:szCs w:val="28"/>
        </w:rPr>
        <w:br/>
        <w:t xml:space="preserve">(по материалам Е.М. </w:t>
      </w:r>
      <w:proofErr w:type="spellStart"/>
      <w:r w:rsidRPr="006F7E50">
        <w:rPr>
          <w:rFonts w:ascii="Times New Roman" w:hAnsi="Times New Roman"/>
          <w:sz w:val="28"/>
          <w:szCs w:val="28"/>
        </w:rPr>
        <w:t>Вроно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 </w:t>
      </w:r>
      <w:r w:rsidRPr="006F7E50">
        <w:rPr>
          <w:rFonts w:ascii="Times New Roman" w:hAnsi="Times New Roman"/>
          <w:sz w:val="28"/>
          <w:szCs w:val="28"/>
        </w:rPr>
        <w:br/>
        <w:t>о предотвращении самоубийства подростков)</w:t>
      </w:r>
    </w:p>
    <w:p w:rsidR="004F5A1D" w:rsidRPr="006F7E50" w:rsidRDefault="004F5A1D" w:rsidP="004F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F7E50">
        <w:rPr>
          <w:rFonts w:ascii="Times New Roman" w:hAnsi="Times New Roman"/>
          <w:bCs/>
          <w:i/>
          <w:sz w:val="28"/>
          <w:szCs w:val="28"/>
        </w:rPr>
        <w:t xml:space="preserve">Что нужно знать о суициде? </w:t>
      </w:r>
      <w:r w:rsidRPr="006F7E50">
        <w:rPr>
          <w:rFonts w:ascii="Times New Roman" w:hAnsi="Times New Roman"/>
          <w:sz w:val="28"/>
          <w:szCs w:val="28"/>
        </w:rPr>
        <w:t xml:space="preserve">Прежде чем оказать помощь человеку, который собирается совершить суицид, важно располагать основной информацией о суициде и о </w:t>
      </w:r>
      <w:proofErr w:type="spellStart"/>
      <w:r w:rsidRPr="006F7E50">
        <w:rPr>
          <w:rFonts w:ascii="Times New Roman" w:hAnsi="Times New Roman"/>
          <w:sz w:val="28"/>
          <w:szCs w:val="28"/>
        </w:rPr>
        <w:t>суицидентах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. </w:t>
      </w:r>
      <w:r w:rsidRPr="006F7E50">
        <w:rPr>
          <w:rFonts w:ascii="Times New Roman" w:hAnsi="Times New Roman"/>
          <w:bCs/>
          <w:sz w:val="28"/>
          <w:szCs w:val="28"/>
        </w:rPr>
        <w:t>Кто совершает самоубийства? Почему? Каким образом?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Мы знаем, что тема суицида внушает страх. Страх этот может быть еще большим, если Вы знаете кого-то, кто предпринял попытку уйти из жизни или же покончил с собой, или если Вам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Возможно, Вы знакомы с кем-то, кто совершил суицидальную попытку или суицид. Если это так, то Вы, вероятно, слышали, как кто-то задавал вопрос: "Зачем было умирать?" или "Зачем было так поступать со своей семьей?"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Вопросы эти вполне естественны, но большей частью на них не получишь однозначного ответа. Какая же проблема или проблемы могли возникнуть у этого человека?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проблемы временные они решают раз и навсегда.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Большей частью молодые люди совершают суицидальную попытку у себя дома между четырьмя часами пополудни и полночью. Иными словами, они пытаются покончить с собой именно там, где их, скорее всего, найдут, и делают это в такое время дня, когда кто-то из членов семьи большей частью находится дома. Шанс прийти им на помощь велик, тот же, кто надеется, что будет спасен, на самом деле убивать себя не хочет.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Столкнувшись с неотвратимостью смерти, почти все, кто выжил после попытки суицида,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>Потребность любви.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Для того чтобы ценить себя и свою жизнь, все мы должны ощущать любовь к себе. Потребность любви – это: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потребность быть любимым;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lastRenderedPageBreak/>
        <w:t>потребность любить;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потребность быть частью чего-то.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Если эти три "потребности" присутствуют в нашей жизни большую часть времени, мы в состоянии справляться с жизнью, решать встающие перед нами проблемы.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 Из-за того, что они плохо учатся, не ладят с родителями, друзьями и учителями, их самооценка снижается, они ощущают свою никчемность, одиночество, "</w:t>
      </w:r>
      <w:proofErr w:type="spellStart"/>
      <w:r w:rsidRPr="006F7E50">
        <w:rPr>
          <w:rFonts w:ascii="Times New Roman" w:hAnsi="Times New Roman"/>
          <w:sz w:val="28"/>
          <w:szCs w:val="28"/>
        </w:rPr>
        <w:t>невовлеченность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". Отсюда и неспособность решать многие наболевшие проблемы. Некоторые подростки сравнивают это тревожное, неприкаянное состояние с ощущением тонущего, который захлебнулся и идет ко дну, или же человека, у которого судорожно сжимается от тоски сердце.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Самооценка </w:t>
      </w:r>
      <w:r w:rsidRPr="006F7E50">
        <w:rPr>
          <w:rFonts w:ascii="Times New Roman" w:hAnsi="Times New Roman"/>
          <w:sz w:val="28"/>
          <w:szCs w:val="28"/>
        </w:rPr>
        <w:t>– это то, как ты оцениваешь себя сам. На чем основывается наша самооценка?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Наша самооценка – это наше самоощущение. То, как мы воспринимаем себя, нашу жизнь, наши чувства по отношению к друзьям.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Наша самооценка – это и то, каким мы представляемся другим.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Наша самооценка зависит от того, как к нам относятся наши друзья, учителя, родители или воспитатели, что они о нас говорят.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>Суицид</w:t>
      </w:r>
      <w:r w:rsidRPr="006F7E50">
        <w:rPr>
          <w:rFonts w:ascii="Times New Roman" w:hAnsi="Times New Roman"/>
          <w:sz w:val="28"/>
          <w:szCs w:val="28"/>
        </w:rPr>
        <w:t xml:space="preserve"> – одна из основных причин смерти у сегодняшней молодежи.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Суицид является "убийцей № 2" молодых людей в возрасте от пятнадцати до двадцати четырех лет. "Убийцей № 1" являются несчастные случаи</w:t>
      </w:r>
      <w:r w:rsidRPr="006F7E50">
        <w:rPr>
          <w:rFonts w:ascii="Times New Roman" w:hAnsi="Times New Roman"/>
          <w:spacing w:val="-4"/>
          <w:sz w:val="28"/>
          <w:szCs w:val="28"/>
        </w:rPr>
        <w:t>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"суицид" попадают лишь те случаи, которые не вызывают никаких сомнений.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Как правило,</w:t>
      </w:r>
      <w:r w:rsidRPr="006F7E50">
        <w:rPr>
          <w:rFonts w:ascii="Times New Roman" w:hAnsi="Times New Roman"/>
          <w:i/>
          <w:sz w:val="28"/>
          <w:szCs w:val="28"/>
        </w:rPr>
        <w:t xml:space="preserve"> суицид не происходит без предупреждения.</w:t>
      </w:r>
      <w:r w:rsidRPr="006F7E50">
        <w:rPr>
          <w:rFonts w:ascii="Times New Roman" w:hAnsi="Times New Roman"/>
          <w:sz w:val="28"/>
          <w:szCs w:val="28"/>
        </w:rPr>
        <w:t xml:space="preserve">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lastRenderedPageBreak/>
        <w:t>Суицид можно предотвратить</w:t>
      </w:r>
      <w:r w:rsidRPr="006F7E50">
        <w:rPr>
          <w:rFonts w:ascii="Times New Roman" w:hAnsi="Times New Roman"/>
          <w:sz w:val="28"/>
          <w:szCs w:val="28"/>
        </w:rPr>
        <w:t>. 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4F5A1D" w:rsidRPr="006F7E50" w:rsidRDefault="004F5A1D" w:rsidP="004F5A1D">
      <w:pPr>
        <w:pStyle w:val="a4"/>
        <w:ind w:firstLine="284"/>
        <w:rPr>
          <w:sz w:val="28"/>
          <w:szCs w:val="28"/>
        </w:rPr>
      </w:pPr>
      <w:r w:rsidRPr="006F7E50">
        <w:rPr>
          <w:sz w:val="28"/>
          <w:szCs w:val="28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4F5A1D" w:rsidRPr="006F7E50" w:rsidRDefault="004F5A1D" w:rsidP="004F5A1D">
      <w:pPr>
        <w:pStyle w:val="3"/>
        <w:tabs>
          <w:tab w:val="left" w:pos="2355"/>
          <w:tab w:val="center" w:pos="4960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F7E50">
        <w:rPr>
          <w:rFonts w:ascii="Times New Roman" w:hAnsi="Times New Roman" w:cs="Times New Roman"/>
          <w:b w:val="0"/>
          <w:bCs w:val="0"/>
          <w:sz w:val="28"/>
          <w:szCs w:val="28"/>
        </w:rPr>
        <w:t>Суицид не передается по наследству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F7E50">
        <w:rPr>
          <w:rFonts w:ascii="Times New Roman" w:hAnsi="Times New Roman"/>
          <w:i/>
          <w:sz w:val="28"/>
          <w:szCs w:val="28"/>
        </w:rPr>
        <w:t>Суициденты</w:t>
      </w:r>
      <w:proofErr w:type="spellEnd"/>
      <w:r w:rsidRPr="006F7E50">
        <w:rPr>
          <w:rFonts w:ascii="Times New Roman" w:hAnsi="Times New Roman"/>
          <w:i/>
          <w:sz w:val="28"/>
          <w:szCs w:val="28"/>
        </w:rPr>
        <w:t xml:space="preserve">, как правило, психически здоровы. </w:t>
      </w:r>
      <w:r w:rsidRPr="006F7E50">
        <w:rPr>
          <w:rFonts w:ascii="Times New Roman" w:hAnsi="Times New Roman"/>
          <w:sz w:val="28"/>
          <w:szCs w:val="28"/>
        </w:rPr>
        <w:t>Но часто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людей, в определенном возрасте, наблюдаются серьезные химические и физические нарушения мозговой деятельности, в связи с чем их поступки и ощущения могут в течение долгого времени отличаться неадекватностью.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Психически нездоровые люди уходят из жизни из-за резких перепадов настроения и неадекватного поведения.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Тот, кто говорит о суициде, способен совершить суицид. </w:t>
      </w:r>
      <w:r w:rsidRPr="006F7E50">
        <w:rPr>
          <w:rFonts w:ascii="Times New Roman" w:hAnsi="Times New Roman"/>
          <w:sz w:val="28"/>
          <w:szCs w:val="28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Не рискуйте жизнью своего друга: раз он заговорил о самоубийстве, значит это серьезно.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Суицид – следствие не одной неприятности, а многих. </w:t>
      </w:r>
      <w:r w:rsidRPr="006F7E50">
        <w:rPr>
          <w:rFonts w:ascii="Times New Roman" w:hAnsi="Times New Roman"/>
          <w:sz w:val="28"/>
          <w:szCs w:val="28"/>
        </w:rPr>
        <w:t xml:space="preserve"> "Последняя капля, которая переполнила чашу терпения".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представьте, что капель этих не десять и даже не сто, а многие тысячи. В какой-то момент чаша терпения будет переполнена.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t xml:space="preserve">Кто склонен к суициду? </w:t>
      </w:r>
      <w:r w:rsidRPr="006F7E50">
        <w:rPr>
          <w:rFonts w:ascii="Times New Roman" w:hAnsi="Times New Roman"/>
          <w:sz w:val="28"/>
          <w:szCs w:val="28"/>
        </w:rPr>
        <w:t xml:space="preserve"> Предотвращать суицид было бы проще всего, если бы его совершали только определенные подростки. К сожалению, такой тип установить сложно.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4F5A1D" w:rsidRPr="006F7E50" w:rsidRDefault="004F5A1D" w:rsidP="004F5A1D">
      <w:pPr>
        <w:pStyle w:val="a4"/>
        <w:ind w:firstLine="284"/>
        <w:rPr>
          <w:sz w:val="28"/>
          <w:szCs w:val="28"/>
        </w:rPr>
      </w:pPr>
      <w:r w:rsidRPr="006F7E50">
        <w:rPr>
          <w:sz w:val="28"/>
          <w:szCs w:val="28"/>
        </w:rPr>
        <w:t>На первый взгляд может показаться, что вашей подруге не грозит суицид, потому что у нее все есть,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F7E50">
        <w:rPr>
          <w:rFonts w:ascii="Times New Roman" w:hAnsi="Times New Roman"/>
          <w:i/>
          <w:sz w:val="28"/>
          <w:szCs w:val="28"/>
        </w:rPr>
        <w:lastRenderedPageBreak/>
        <w:t xml:space="preserve">Чем лучше настроение у </w:t>
      </w:r>
      <w:proofErr w:type="spellStart"/>
      <w:r w:rsidRPr="006F7E50">
        <w:rPr>
          <w:rFonts w:ascii="Times New Roman" w:hAnsi="Times New Roman"/>
          <w:i/>
          <w:sz w:val="28"/>
          <w:szCs w:val="28"/>
        </w:rPr>
        <w:t>суицидента</w:t>
      </w:r>
      <w:proofErr w:type="spellEnd"/>
      <w:r w:rsidRPr="006F7E50">
        <w:rPr>
          <w:rFonts w:ascii="Times New Roman" w:hAnsi="Times New Roman"/>
          <w:i/>
          <w:sz w:val="28"/>
          <w:szCs w:val="28"/>
        </w:rPr>
        <w:t>, тем больше риск.</w:t>
      </w:r>
      <w:r w:rsidRPr="006F7E5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F7E50">
        <w:rPr>
          <w:rFonts w:ascii="Times New Roman" w:hAnsi="Times New Roman"/>
          <w:bCs/>
          <w:sz w:val="28"/>
          <w:szCs w:val="28"/>
        </w:rPr>
        <w:t xml:space="preserve"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80–100 дней после первой попытки. 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"берет свое", появляются у них дела и поважнее. Тем более что настроение у подростка отличное – вот всем и кажется, что худшее позади.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Однако совершивший суицидальную попытку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суицидальную попытку, чтобы "вернуть" к себе внимание окружающих.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Иногда на то, чтобы окончательно изжить в себе суицидальные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4F5A1D" w:rsidRPr="006F7E50" w:rsidRDefault="004F5A1D" w:rsidP="004F5A1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>В этом случае их друзьям следует быть настороже. Тебе может показаться, что твой друг после первой попытки одумался и "пошел на поправку", – он же в это самое время задумал второй суицид активно приступил к осуществлению своего намерения. Вид у него при этом совершенно счастливый, ведь про себя он думает: "Ничего, скоро все это кончится".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Коренная причина детских самоубийств непонимание их как взрослыми (родителями, учителями), так и ровесниками. Основанием для ухода из жизни могут стать плохие отношения между родителями, 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 развод, смерть близких, унижение ребенка родителями, боязнь перед жестоким наказанием, не сложившиеся взаимоотношения в школьном коллективе, неудачная ("разбитая") первая любовь и другие кризисные (экстремальные) стрессовые ситуации. Именно в эти моменты они ищут родительской поддержки и понимания, доброго слова и ласкового взгляда.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Как предотвратить трагедию?</w:t>
      </w:r>
      <w:r w:rsidRPr="006F7E5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</w:t>
      </w:r>
      <w:r w:rsidRPr="006F7E50">
        <w:rPr>
          <w:rFonts w:ascii="Times New Roman" w:hAnsi="Times New Roman"/>
          <w:color w:val="000000"/>
          <w:sz w:val="28"/>
          <w:szCs w:val="28"/>
        </w:rPr>
        <w:lastRenderedPageBreak/>
        <w:t>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 несовместимой с жизнью, если он отвергнут в родной семье. Формы отвержения всегда бывают разные и далеко не всегда это – подчеркнутое равнодушие.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4F5A1D" w:rsidRPr="006F7E50" w:rsidRDefault="004F5A1D" w:rsidP="004F5A1D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F7E50">
        <w:rPr>
          <w:rFonts w:ascii="Times New Roman" w:hAnsi="Times New Roman"/>
          <w:color w:val="000000"/>
          <w:sz w:val="28"/>
          <w:szCs w:val="28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4F5A1D" w:rsidRPr="006F7E50" w:rsidRDefault="004F5A1D" w:rsidP="004F5A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6F7E50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Pr="006F7E50">
        <w:rPr>
          <w:rFonts w:ascii="Times New Roman" w:hAnsi="Times New Roman"/>
          <w:sz w:val="28"/>
          <w:szCs w:val="28"/>
        </w:rPr>
        <w:t>Вроно</w:t>
      </w:r>
      <w:proofErr w:type="spellEnd"/>
      <w:r w:rsidRPr="006F7E50">
        <w:rPr>
          <w:rFonts w:ascii="Times New Roman" w:hAnsi="Times New Roman"/>
          <w:sz w:val="28"/>
          <w:szCs w:val="28"/>
        </w:rPr>
        <w:t xml:space="preserve"> пишет о том, что сейчас все "шлюзы раскрылись", причем для всего – не только для хорошего, но и для плохого (например, для наркотиков и препаратов, которые у подростков вызывают очень быстрое привыкание и тяжелую зависимость). Доступность детям интернет-пространства, также таит в себе угрозы.</w:t>
      </w:r>
      <w:r w:rsidRPr="006F7E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7E50">
        <w:rPr>
          <w:rFonts w:ascii="Times New Roman" w:hAnsi="Times New Roman"/>
          <w:sz w:val="28"/>
          <w:szCs w:val="28"/>
        </w:rPr>
        <w:t xml:space="preserve">Например, тема интернет-самоубийств широко обсуждается во всём мире. Большое количество сайтов предлагают своим посетителям информацию о "добровольном уходе из жизни"  активно подталкивая к самоубийству. Специалисты отмечают, что подобная реклама во многих случаях приводит к трагическим </w:t>
      </w:r>
      <w:r w:rsidRPr="006F7E50">
        <w:rPr>
          <w:rFonts w:ascii="Times New Roman" w:hAnsi="Times New Roman"/>
          <w:spacing w:val="-4"/>
          <w:sz w:val="28"/>
          <w:szCs w:val="28"/>
        </w:rPr>
        <w:t xml:space="preserve">последствиям, так как в основном в чатах и на сайтах данной тематики ищут общения молодые люди, которые имеют серьёзные личностные проблемы. Например, давно известно, что человек в стрессе, испытывающий острое чувство душевной боли и отчаяния </w:t>
      </w:r>
      <w:proofErr w:type="gramStart"/>
      <w:r w:rsidRPr="006F7E50">
        <w:rPr>
          <w:rFonts w:ascii="Times New Roman" w:hAnsi="Times New Roman"/>
          <w:spacing w:val="-4"/>
          <w:sz w:val="28"/>
          <w:szCs w:val="28"/>
        </w:rPr>
        <w:t>или  находящийся</w:t>
      </w:r>
      <w:proofErr w:type="gramEnd"/>
      <w:r w:rsidRPr="006F7E50">
        <w:rPr>
          <w:rFonts w:ascii="Times New Roman" w:hAnsi="Times New Roman"/>
          <w:spacing w:val="-4"/>
          <w:sz w:val="28"/>
          <w:szCs w:val="28"/>
        </w:rPr>
        <w:t xml:space="preserve"> в изменённом состоянии сознания под воздействием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психоактивных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веществ легко внушаем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саморазрушительного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поведения. Так как все формы проявлений такого поведения тесно связаны между собой (суициды, алкоголизм, наркомания, проституция, экстремизм, сатанизм, противоправные действия и другие асоциальные явления) уместно будет затронуть тему обеспечения безопасного пользования </w:t>
      </w:r>
      <w:proofErr w:type="spellStart"/>
      <w:r w:rsidRPr="006F7E50">
        <w:rPr>
          <w:rFonts w:ascii="Times New Roman" w:hAnsi="Times New Roman"/>
          <w:spacing w:val="-4"/>
          <w:sz w:val="28"/>
          <w:szCs w:val="28"/>
        </w:rPr>
        <w:t>интернет-ресурсами</w:t>
      </w:r>
      <w:proofErr w:type="spellEnd"/>
      <w:r w:rsidRPr="006F7E50">
        <w:rPr>
          <w:rFonts w:ascii="Times New Roman" w:hAnsi="Times New Roman"/>
          <w:spacing w:val="-4"/>
          <w:sz w:val="28"/>
          <w:szCs w:val="28"/>
        </w:rPr>
        <w:t xml:space="preserve"> несовершеннолетними, в частности с некоторыми общими рекомендациями родителям и (или) значимым взрослым, для детей разного возраста.</w:t>
      </w:r>
    </w:p>
    <w:p w:rsidR="004F5A1D" w:rsidRPr="006F7E50" w:rsidRDefault="004F5A1D" w:rsidP="004F5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9E7" w:rsidRDefault="00A439E7" w:rsidP="00A439E7">
      <w:pPr>
        <w:rPr>
          <w:sz w:val="28"/>
          <w:szCs w:val="28"/>
        </w:rPr>
      </w:pPr>
    </w:p>
    <w:p w:rsidR="00A439E7" w:rsidRPr="00A2199A" w:rsidRDefault="00A439E7" w:rsidP="00A439E7">
      <w:pPr>
        <w:pStyle w:val="ConsPlusNormal"/>
        <w:jc w:val="center"/>
        <w:rPr>
          <w:rFonts w:ascii="Times New Roman" w:hAnsi="Times New Roman" w:cs="Times New Roman"/>
        </w:rPr>
      </w:pPr>
      <w:r w:rsidRPr="00A2199A">
        <w:rPr>
          <w:rFonts w:ascii="Times New Roman" w:hAnsi="Times New Roman" w:cs="Times New Roman"/>
        </w:rPr>
        <w:lastRenderedPageBreak/>
        <w:t>ПРИЗНАКИ, СВИДЕТЕЛЬСТВУЮЩИЕ О СУИЦИДАЛЬНОЙ УГРОЗЕ</w:t>
      </w: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778"/>
        <w:gridCol w:w="3061"/>
      </w:tblGrid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Поведенческие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Эмоциональные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Уверения в беспомощности и зависимости от других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Амбивалентность (двойственность) переживаний ("люблю-ненавижу")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Склонность к опрометчивым и безрассудным поступкам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Прощание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Беспомощность, безнадежность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Чрезмерное употребление алкоголя или таблеток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Разговоры или шутки о желании умереть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Переживание горя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Посещение врача без очевидной необходимости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Сообщение о конкретном плане суицида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Признаки депрессии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Расставание с дорогими вещами или деньгами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Двойственная оценка значимых событий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Вина или ощущение неудачи, поражения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Приобретение средств совершения суицида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Медленная, маловыразительная речь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Чрезмерные опасения или страхи</w:t>
            </w:r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Высказывания самообвинения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 xml:space="preserve">Чувство собственной </w:t>
            </w:r>
            <w:proofErr w:type="spellStart"/>
            <w:r w:rsidRPr="008A416A">
              <w:rPr>
                <w:rFonts w:ascii="Times New Roman" w:hAnsi="Times New Roman" w:cs="Times New Roman"/>
              </w:rPr>
              <w:t>малозначимости</w:t>
            </w:r>
            <w:proofErr w:type="spellEnd"/>
          </w:p>
        </w:tc>
      </w:tr>
      <w:tr w:rsidR="00A439E7" w:rsidRPr="005A254D" w:rsidTr="00A82F09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Пренебрежение внешним видом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Рассеянность или растерянность</w:t>
            </w:r>
          </w:p>
        </w:tc>
      </w:tr>
    </w:tbl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p w:rsidR="00A439E7" w:rsidRPr="00A2199A" w:rsidRDefault="00A439E7" w:rsidP="00A439E7">
      <w:pPr>
        <w:pStyle w:val="ConsPlusNormal"/>
        <w:jc w:val="center"/>
        <w:rPr>
          <w:rFonts w:ascii="Times New Roman" w:hAnsi="Times New Roman" w:cs="Times New Roman"/>
        </w:rPr>
      </w:pPr>
      <w:r w:rsidRPr="00A2199A">
        <w:rPr>
          <w:rFonts w:ascii="Times New Roman" w:hAnsi="Times New Roman" w:cs="Times New Roman"/>
        </w:rPr>
        <w:t>ПРИЗНАКИ ДЕПРЕССИИ У ДЕТЕЙ И ПОДРОСТКОВ</w:t>
      </w:r>
    </w:p>
    <w:p w:rsidR="00A439E7" w:rsidRPr="00A2199A" w:rsidRDefault="00A439E7" w:rsidP="00A439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4479"/>
      </w:tblGrid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Подростки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Печальное настроение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Печальное настроение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Потеря свойственной детям энергии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скуки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Нарушения сна, соматические жалобы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усталости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Изменение аппетита или веса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Нарушения сна, соматические жалобы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Ухудшение успеваемости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Неусидчивость, беспокойство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Снижение интереса к обучению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Фиксация внимания на мелочах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Страх неудачи, чувство неполноценности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Чрезмерная эмоциональность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Самообман - негативная самооценка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Замкнутость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Чувство "заслуженного отвержения"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Рассеянность внимания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Заметное снижение настроения при малейших неудачах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Агрессивное поведение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Чрезмерная самокритичность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Непослушание, склонность к бунту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Сниженная социализация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Злоупотребление алкоголем или наркотиками</w:t>
            </w:r>
          </w:p>
        </w:tc>
      </w:tr>
      <w:tr w:rsidR="00A439E7" w:rsidRPr="005A254D" w:rsidTr="00A82F09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Агрессивное поведение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8A416A" w:rsidRDefault="00A439E7" w:rsidP="00A82F09">
            <w:pPr>
              <w:pStyle w:val="ConsPlusNormal"/>
              <w:rPr>
                <w:rFonts w:ascii="Times New Roman" w:hAnsi="Times New Roman" w:cs="Times New Roman"/>
              </w:rPr>
            </w:pPr>
            <w:r w:rsidRPr="008A416A">
              <w:rPr>
                <w:rFonts w:ascii="Times New Roman" w:hAnsi="Times New Roman" w:cs="Times New Roman"/>
              </w:rPr>
              <w:t>Прогулы в школе, колледже, плохая успеваемость</w:t>
            </w:r>
          </w:p>
        </w:tc>
      </w:tr>
    </w:tbl>
    <w:p w:rsidR="00A439E7" w:rsidRDefault="00A439E7" w:rsidP="00A439E7"/>
    <w:sectPr w:rsidR="00A439E7" w:rsidSect="0035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1D"/>
    <w:rsid w:val="002D7033"/>
    <w:rsid w:val="004D4A13"/>
    <w:rsid w:val="004F5A1D"/>
    <w:rsid w:val="00582C92"/>
    <w:rsid w:val="00917F5B"/>
    <w:rsid w:val="00924A15"/>
    <w:rsid w:val="00A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22508-98EE-4A7E-9D92-E5C255E6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1D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4F5A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F5A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4F5A1D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ru-RU"/>
    </w:rPr>
  </w:style>
  <w:style w:type="paragraph" w:styleId="a4">
    <w:name w:val="Body Text Indent"/>
    <w:basedOn w:val="a"/>
    <w:link w:val="a5"/>
    <w:uiPriority w:val="99"/>
    <w:rsid w:val="004F5A1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F5A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A4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2020-09-11T09:07:00Z</cp:lastPrinted>
  <dcterms:created xsi:type="dcterms:W3CDTF">2023-03-03T17:22:00Z</dcterms:created>
  <dcterms:modified xsi:type="dcterms:W3CDTF">2023-03-03T17:22:00Z</dcterms:modified>
</cp:coreProperties>
</file>